
<file path=[Content_Types].xml><?xml version="1.0" encoding="utf-8"?>
<Types xmlns="http://schemas.openxmlformats.org/package/2006/content-types">
  <Default Extension="vsd" ContentType="application/vnd.visio"/>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75260" w14:textId="1C66AE29" w:rsidR="00F00DF4" w:rsidRDefault="00F00DF4" w:rsidP="00F00DF4">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#100</w:t>
      </w:r>
      <w:r w:rsidR="00841D26">
        <w:rPr>
          <w:rFonts w:ascii="Arial" w:hAnsi="Arial" w:cs="Arial"/>
          <w:b/>
          <w:bCs/>
          <w:sz w:val="24"/>
        </w:rPr>
        <w:t>bis</w:t>
      </w:r>
      <w:r>
        <w:rPr>
          <w:rFonts w:ascii="Arial" w:hAnsi="Arial" w:cs="Arial"/>
          <w:b/>
          <w:bCs/>
          <w:sz w:val="24"/>
        </w:rPr>
        <w:tab/>
      </w:r>
      <w:r>
        <w:rPr>
          <w:rFonts w:ascii="Arial" w:hAnsi="Arial" w:cs="Arial"/>
          <w:b/>
          <w:bCs/>
          <w:sz w:val="24"/>
        </w:rPr>
        <w:tab/>
      </w:r>
      <w:r>
        <w:rPr>
          <w:rFonts w:ascii="Arial" w:hAnsi="Arial" w:cs="Arial"/>
          <w:b/>
          <w:bCs/>
          <w:sz w:val="24"/>
        </w:rPr>
        <w:tab/>
      </w:r>
      <w:r w:rsidR="00A30CC7" w:rsidRPr="00E24F1E">
        <w:rPr>
          <w:rFonts w:ascii="Arial" w:hAnsi="Arial" w:cs="Arial"/>
          <w:b/>
          <w:bCs/>
          <w:sz w:val="24"/>
        </w:rPr>
        <w:t>R1-</w:t>
      </w:r>
      <w:bookmarkStart w:id="2" w:name="OLE_LINK2"/>
      <w:bookmarkStart w:id="3" w:name="OLE_LINK3"/>
      <w:r w:rsidR="00A30CC7" w:rsidRPr="00E24F1E">
        <w:rPr>
          <w:rFonts w:ascii="Arial" w:hAnsi="Arial" w:cs="Arial"/>
          <w:b/>
          <w:bCs/>
          <w:sz w:val="24"/>
        </w:rPr>
        <w:t>2002266</w:t>
      </w:r>
      <w:bookmarkEnd w:id="2"/>
      <w:bookmarkEnd w:id="3"/>
    </w:p>
    <w:bookmarkEnd w:id="0"/>
    <w:bookmarkEnd w:id="1"/>
    <w:p w14:paraId="492F4D5D" w14:textId="2F0882D6" w:rsidR="0056534D" w:rsidRPr="004B7C12" w:rsidRDefault="0056534D" w:rsidP="0056534D">
      <w:pPr>
        <w:tabs>
          <w:tab w:val="center" w:pos="4536"/>
          <w:tab w:val="right" w:pos="9072"/>
        </w:tabs>
        <w:rPr>
          <w:rFonts w:ascii="Arial" w:hAnsi="Arial" w:cs="Arial"/>
          <w:b/>
          <w:bCs/>
          <w:sz w:val="24"/>
        </w:rPr>
      </w:pPr>
      <w:r>
        <w:rPr>
          <w:rFonts w:ascii="Arial" w:hAnsi="Arial" w:cs="Arial"/>
          <w:b/>
          <w:bCs/>
          <w:sz w:val="24"/>
        </w:rPr>
        <w:t xml:space="preserve">e-Meeting, </w:t>
      </w:r>
      <w:r w:rsidR="00841D26">
        <w:rPr>
          <w:rFonts w:ascii="Arial" w:hAnsi="Arial" w:cs="Arial"/>
          <w:b/>
          <w:bCs/>
          <w:sz w:val="24"/>
        </w:rPr>
        <w:t>April 20</w:t>
      </w:r>
      <w:r>
        <w:rPr>
          <w:rFonts w:ascii="Arial" w:hAnsi="Arial" w:cs="Arial"/>
          <w:b/>
          <w:bCs/>
          <w:sz w:val="24"/>
          <w:vertAlign w:val="superscript"/>
        </w:rPr>
        <w:t>th</w:t>
      </w:r>
      <w:r>
        <w:rPr>
          <w:rFonts w:ascii="Arial" w:hAnsi="Arial" w:cs="Arial"/>
          <w:b/>
          <w:bCs/>
          <w:sz w:val="24"/>
        </w:rPr>
        <w:t xml:space="preserve"> –</w:t>
      </w:r>
      <w:r w:rsidR="00841D26">
        <w:rPr>
          <w:rFonts w:ascii="Arial" w:hAnsi="Arial" w:cs="Arial"/>
          <w:b/>
          <w:bCs/>
          <w:sz w:val="24"/>
        </w:rPr>
        <w:t xml:space="preserve"> 30</w:t>
      </w:r>
      <w:r w:rsidRPr="00880EBD">
        <w:rPr>
          <w:rFonts w:ascii="Arial" w:hAnsi="Arial" w:cs="Arial"/>
          <w:b/>
          <w:bCs/>
          <w:sz w:val="24"/>
          <w:vertAlign w:val="superscript"/>
        </w:rPr>
        <w:t>th</w:t>
      </w:r>
      <w:r>
        <w:rPr>
          <w:rFonts w:ascii="Arial" w:hAnsi="Arial" w:cs="Arial"/>
          <w:b/>
          <w:bCs/>
          <w:sz w:val="24"/>
        </w:rPr>
        <w:t>, 2020</w:t>
      </w:r>
    </w:p>
    <w:p w14:paraId="36B7B37D" w14:textId="77777777" w:rsidR="0056534D" w:rsidRPr="00CF0608" w:rsidRDefault="0056534D" w:rsidP="0056534D">
      <w:pPr>
        <w:pBdr>
          <w:top w:val="single" w:sz="4" w:space="1" w:color="auto"/>
        </w:pBdr>
        <w:spacing w:after="0"/>
        <w:jc w:val="left"/>
        <w:rPr>
          <w:b/>
          <w:kern w:val="2"/>
          <w:lang w:eastAsia="zh-CN"/>
        </w:rPr>
      </w:pPr>
    </w:p>
    <w:p w14:paraId="032A4F81" w14:textId="77777777" w:rsidR="008D02C8" w:rsidRPr="00BE6603" w:rsidRDefault="008D02C8" w:rsidP="008D02C8">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7.2.4.2.1</w:t>
      </w:r>
    </w:p>
    <w:p w14:paraId="0938BC51"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609D2899"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r w:rsidRPr="007D29DC">
        <w:rPr>
          <w:rFonts w:ascii="Arial" w:eastAsia="Batang" w:hAnsi="Arial" w:cs="Arial"/>
          <w:b/>
          <w:bCs/>
          <w:lang w:val="en-GB"/>
        </w:rPr>
        <w:t>Remaining issues in</w:t>
      </w:r>
      <w:r>
        <w:rPr>
          <w:rFonts w:ascii="Arial" w:eastAsia="Batang" w:hAnsi="Arial" w:cs="Arial"/>
          <w:b/>
          <w:bCs/>
          <w:lang w:val="en-GB"/>
        </w:rPr>
        <w:t xml:space="preserve"> NR sidelink mode 1 resource allocation</w:t>
      </w:r>
    </w:p>
    <w:p w14:paraId="082B56C2"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Discussion and decision</w:t>
      </w:r>
    </w:p>
    <w:p w14:paraId="01AC0B39" w14:textId="77777777" w:rsidR="008D02C8" w:rsidRPr="000E2E60" w:rsidRDefault="008D02C8" w:rsidP="008D02C8">
      <w:pPr>
        <w:pBdr>
          <w:bottom w:val="single" w:sz="4" w:space="1" w:color="auto"/>
        </w:pBdr>
        <w:spacing w:after="0"/>
        <w:jc w:val="left"/>
        <w:rPr>
          <w:b/>
          <w:sz w:val="16"/>
          <w:szCs w:val="16"/>
          <w:lang w:val="en-GB"/>
        </w:rPr>
      </w:pPr>
    </w:p>
    <w:p w14:paraId="40374CC5" w14:textId="77777777" w:rsidR="008D02C8" w:rsidRDefault="008D02C8" w:rsidP="008D02C8">
      <w:pPr>
        <w:pStyle w:val="1"/>
        <w:rPr>
          <w:lang w:eastAsia="zh-CN"/>
        </w:rPr>
      </w:pPr>
      <w:r>
        <w:rPr>
          <w:rFonts w:hint="eastAsia"/>
          <w:lang w:eastAsia="zh-CN"/>
        </w:rPr>
        <w:t>Introduction</w:t>
      </w:r>
    </w:p>
    <w:p w14:paraId="2488EADA" w14:textId="505A7C95" w:rsidR="008D02C8" w:rsidRPr="000E2E60" w:rsidRDefault="008D02C8" w:rsidP="008D02C8">
      <w:pPr>
        <w:rPr>
          <w:szCs w:val="20"/>
          <w:lang w:eastAsia="zh-CN"/>
        </w:rPr>
      </w:pPr>
      <w:r w:rsidRPr="000E2E60">
        <w:rPr>
          <w:szCs w:val="20"/>
          <w:lang w:eastAsia="zh-CN"/>
        </w:rPr>
        <w:t xml:space="preserve">In NR V2X, two sidelink resource allocation modes are defined: mode 1 and mode 2. </w:t>
      </w:r>
      <w:r>
        <w:rPr>
          <w:rFonts w:hint="eastAsia"/>
          <w:szCs w:val="20"/>
          <w:lang w:eastAsia="zh-CN"/>
        </w:rPr>
        <w:t>I</w:t>
      </w:r>
      <w:r>
        <w:rPr>
          <w:szCs w:val="20"/>
          <w:lang w:eastAsia="zh-CN"/>
        </w:rPr>
        <w:t>n mode 1, i</w:t>
      </w:r>
      <w:r w:rsidRPr="000E2E60">
        <w:rPr>
          <w:szCs w:val="20"/>
          <w:lang w:eastAsia="zh-CN"/>
        </w:rPr>
        <w:t xml:space="preserve">t has been </w:t>
      </w:r>
      <w:r>
        <w:rPr>
          <w:szCs w:val="20"/>
          <w:lang w:eastAsia="zh-CN"/>
        </w:rPr>
        <w:t xml:space="preserve">also </w:t>
      </w:r>
      <w:r w:rsidRPr="000E2E60">
        <w:rPr>
          <w:szCs w:val="20"/>
          <w:lang w:eastAsia="zh-CN"/>
        </w:rPr>
        <w:t>agreed that both dynamic resource allocation and configured grants (including type 1 and type 2) are supported</w:t>
      </w:r>
      <w:r>
        <w:rPr>
          <w:szCs w:val="20"/>
          <w:lang w:eastAsia="zh-CN"/>
        </w:rPr>
        <w:t xml:space="preserve">. </w:t>
      </w:r>
      <w:r w:rsidRPr="000E2E60">
        <w:rPr>
          <w:szCs w:val="20"/>
          <w:lang w:eastAsia="zh-CN"/>
        </w:rPr>
        <w:t xml:space="preserve">In this contribution, we provide our </w:t>
      </w:r>
      <w:r w:rsidR="00E83C41">
        <w:rPr>
          <w:szCs w:val="20"/>
          <w:lang w:eastAsia="zh-CN"/>
        </w:rPr>
        <w:t>consideration</w:t>
      </w:r>
      <w:r w:rsidR="00A30CC7">
        <w:rPr>
          <w:szCs w:val="20"/>
          <w:lang w:eastAsia="zh-CN"/>
        </w:rPr>
        <w:t>s</w:t>
      </w:r>
      <w:r w:rsidR="00E83C41">
        <w:rPr>
          <w:szCs w:val="20"/>
          <w:lang w:eastAsia="zh-CN"/>
        </w:rPr>
        <w:t xml:space="preserve"> on the remaining issues in mode 1, including </w:t>
      </w:r>
      <w:r w:rsidR="00556D07">
        <w:rPr>
          <w:szCs w:val="20"/>
          <w:lang w:eastAsia="zh-CN"/>
        </w:rPr>
        <w:t>c</w:t>
      </w:r>
      <w:r w:rsidR="00556D07" w:rsidRPr="00556D07">
        <w:rPr>
          <w:szCs w:val="20"/>
          <w:lang w:eastAsia="zh-CN"/>
        </w:rPr>
        <w:t>onfigured grant</w:t>
      </w:r>
      <w:r>
        <w:rPr>
          <w:szCs w:val="20"/>
          <w:lang w:eastAsia="zh-CN"/>
        </w:rPr>
        <w:t xml:space="preserve">, </w:t>
      </w:r>
      <w:r w:rsidR="00AC56DF" w:rsidRPr="00AC56DF">
        <w:rPr>
          <w:szCs w:val="20"/>
          <w:lang w:eastAsia="zh-CN"/>
        </w:rPr>
        <w:t>HARQ procedure</w:t>
      </w:r>
      <w:r>
        <w:rPr>
          <w:szCs w:val="20"/>
          <w:lang w:eastAsia="zh-CN"/>
        </w:rPr>
        <w:t xml:space="preserve">, </w:t>
      </w:r>
      <w:r w:rsidR="00AC56DF" w:rsidRPr="00AC56DF">
        <w:rPr>
          <w:szCs w:val="20"/>
          <w:lang w:eastAsia="zh-CN"/>
        </w:rPr>
        <w:t>DCI for mode 1 scheduling</w:t>
      </w:r>
      <w:r w:rsidR="00556D07">
        <w:rPr>
          <w:szCs w:val="20"/>
          <w:lang w:eastAsia="zh-CN"/>
        </w:rPr>
        <w:t xml:space="preserve">, </w:t>
      </w:r>
      <w:r w:rsidR="00AC56DF" w:rsidRPr="00AC56DF">
        <w:rPr>
          <w:szCs w:val="20"/>
          <w:lang w:eastAsia="zh-CN"/>
        </w:rPr>
        <w:t>PUCCH resources for dynamic grant</w:t>
      </w:r>
      <w:r w:rsidR="00556D07">
        <w:rPr>
          <w:szCs w:val="20"/>
          <w:lang w:eastAsia="zh-CN"/>
        </w:rPr>
        <w:t xml:space="preserve"> and </w:t>
      </w:r>
      <w:r w:rsidR="00AC56DF">
        <w:rPr>
          <w:szCs w:val="20"/>
          <w:lang w:eastAsia="zh-CN"/>
        </w:rPr>
        <w:t>e</w:t>
      </w:r>
      <w:r w:rsidR="00AC56DF" w:rsidRPr="00AC56DF">
        <w:rPr>
          <w:szCs w:val="20"/>
          <w:lang w:eastAsia="zh-CN"/>
        </w:rPr>
        <w:t>arly termination</w:t>
      </w:r>
      <w:r w:rsidR="00AC56DF">
        <w:rPr>
          <w:szCs w:val="20"/>
          <w:lang w:eastAsia="zh-CN"/>
        </w:rPr>
        <w:t xml:space="preserve">, </w:t>
      </w:r>
      <w:r>
        <w:rPr>
          <w:szCs w:val="20"/>
          <w:lang w:eastAsia="zh-CN"/>
        </w:rPr>
        <w:t>as well as</w:t>
      </w:r>
      <w:r w:rsidR="00AC56DF" w:rsidRPr="00AC56DF">
        <w:t xml:space="preserve"> </w:t>
      </w:r>
      <w:r w:rsidR="00AC56DF" w:rsidRPr="00AC56DF">
        <w:rPr>
          <w:szCs w:val="20"/>
          <w:lang w:eastAsia="zh-CN"/>
        </w:rPr>
        <w:t xml:space="preserve">DMRS </w:t>
      </w:r>
      <w:r w:rsidR="00A30CC7">
        <w:rPr>
          <w:szCs w:val="20"/>
          <w:lang w:eastAsia="zh-CN"/>
        </w:rPr>
        <w:t>c</w:t>
      </w:r>
      <w:r w:rsidR="00AC56DF" w:rsidRPr="00AC56DF">
        <w:rPr>
          <w:szCs w:val="20"/>
          <w:lang w:eastAsia="zh-CN"/>
        </w:rPr>
        <w:t>onfiguration</w:t>
      </w:r>
      <w:r w:rsidRPr="000E2E60">
        <w:rPr>
          <w:szCs w:val="20"/>
          <w:lang w:eastAsia="zh-CN"/>
        </w:rPr>
        <w:t xml:space="preserve">. </w:t>
      </w:r>
    </w:p>
    <w:p w14:paraId="33A66A0A" w14:textId="77777777" w:rsidR="008D02C8" w:rsidRDefault="008D02C8" w:rsidP="008D02C8">
      <w:pPr>
        <w:pStyle w:val="1"/>
        <w:rPr>
          <w:lang w:eastAsia="zh-CN"/>
        </w:rPr>
      </w:pPr>
      <w:r>
        <w:rPr>
          <w:lang w:eastAsia="zh-CN"/>
        </w:rPr>
        <w:t>Discussion</w:t>
      </w:r>
    </w:p>
    <w:p w14:paraId="64A5C0D8" w14:textId="3144E6DB" w:rsidR="0029313A" w:rsidRPr="00110B96" w:rsidRDefault="00850D94" w:rsidP="0029313A">
      <w:pPr>
        <w:pStyle w:val="2"/>
        <w:rPr>
          <w:szCs w:val="20"/>
          <w:lang w:eastAsia="zh-CN"/>
        </w:rPr>
      </w:pPr>
      <w:r w:rsidRPr="00110B96">
        <w:rPr>
          <w:szCs w:val="20"/>
          <w:lang w:eastAsia="zh-CN"/>
        </w:rPr>
        <w:t>Configured grant</w:t>
      </w:r>
      <w:r w:rsidR="009D4525" w:rsidRPr="00110B96">
        <w:rPr>
          <w:szCs w:val="20"/>
          <w:lang w:eastAsia="zh-CN"/>
        </w:rPr>
        <w:t xml:space="preserve"> </w:t>
      </w:r>
    </w:p>
    <w:p w14:paraId="105587DF" w14:textId="77777777" w:rsidR="00850D94" w:rsidRDefault="00850D94" w:rsidP="00850D94">
      <w:pPr>
        <w:rPr>
          <w:lang w:eastAsia="zh-CN"/>
        </w:rPr>
      </w:pPr>
      <w:r w:rsidRPr="00FB2241">
        <w:rPr>
          <w:lang w:eastAsia="zh-CN"/>
        </w:rPr>
        <w:t>In RAN1 #</w:t>
      </w:r>
      <w:r>
        <w:rPr>
          <w:lang w:eastAsia="zh-CN"/>
        </w:rPr>
        <w:t>100-e</w:t>
      </w:r>
      <w:r w:rsidRPr="00FB2241">
        <w:rPr>
          <w:lang w:eastAsia="zh-CN"/>
        </w:rPr>
        <w:t xml:space="preserve"> meeting, </w:t>
      </w:r>
      <w:r>
        <w:rPr>
          <w:lang w:eastAsia="zh-CN"/>
        </w:rPr>
        <w:t>the following agreement was achieved.</w:t>
      </w:r>
    </w:p>
    <w:p w14:paraId="3C4A3D45" w14:textId="77777777" w:rsidR="00850D94" w:rsidRPr="00E24F1E" w:rsidRDefault="00850D94" w:rsidP="00850D94">
      <w:pPr>
        <w:rPr>
          <w:i/>
        </w:rPr>
      </w:pPr>
      <w:r w:rsidRPr="00E24F1E">
        <w:rPr>
          <w:i/>
          <w:highlight w:val="green"/>
        </w:rPr>
        <w:t>Agreements (Q2):</w:t>
      </w:r>
    </w:p>
    <w:p w14:paraId="071D4FF2" w14:textId="77777777" w:rsidR="00850D94" w:rsidRPr="00E24F1E" w:rsidRDefault="00850D94" w:rsidP="00850D94">
      <w:pPr>
        <w:pStyle w:val="a7"/>
        <w:numPr>
          <w:ilvl w:val="0"/>
          <w:numId w:val="17"/>
        </w:numPr>
        <w:overflowPunct w:val="0"/>
        <w:snapToGrid/>
        <w:spacing w:after="180"/>
        <w:ind w:firstLineChars="0"/>
        <w:contextualSpacing/>
        <w:jc w:val="left"/>
        <w:textAlignment w:val="baseline"/>
        <w:rPr>
          <w:i/>
          <w:lang w:eastAsia="ko-KR"/>
        </w:rPr>
      </w:pPr>
      <w:r w:rsidRPr="00E24F1E">
        <w:rPr>
          <w:i/>
          <w:lang w:eastAsia="ko-KR"/>
        </w:rPr>
        <w:t>The HARQ process ID for each transmission in a resource corresponding to a SL configured grant is determined based on the formula used for UL configured grants.</w:t>
      </w:r>
      <w:r w:rsidRPr="00E24F1E">
        <w:rPr>
          <w:i/>
        </w:rPr>
        <w:t xml:space="preserve"> </w:t>
      </w:r>
    </w:p>
    <w:p w14:paraId="0A909C28" w14:textId="77777777" w:rsidR="00850D94" w:rsidRPr="00E24F1E" w:rsidRDefault="00850D94" w:rsidP="00850D94">
      <w:pPr>
        <w:pStyle w:val="a7"/>
        <w:numPr>
          <w:ilvl w:val="1"/>
          <w:numId w:val="17"/>
        </w:numPr>
        <w:overflowPunct w:val="0"/>
        <w:snapToGrid/>
        <w:spacing w:after="180"/>
        <w:ind w:firstLineChars="0"/>
        <w:contextualSpacing/>
        <w:jc w:val="left"/>
        <w:textAlignment w:val="baseline"/>
        <w:rPr>
          <w:i/>
          <w:lang w:eastAsia="zh-CN"/>
        </w:rPr>
      </w:pPr>
      <w:r w:rsidRPr="00E24F1E">
        <w:rPr>
          <w:i/>
          <w:lang w:eastAsia="ko-KR"/>
        </w:rPr>
        <w:t>The mapping with the values of HPN in SCI is fixed for a TB,</w:t>
      </w:r>
      <w:r w:rsidRPr="00E24F1E">
        <w:rPr>
          <w:i/>
        </w:rPr>
        <w:t xml:space="preserve"> and is up to UE implementation.</w:t>
      </w:r>
      <w:r w:rsidRPr="00E24F1E">
        <w:rPr>
          <w:i/>
          <w:lang w:eastAsia="zh-CN"/>
        </w:rPr>
        <w:t xml:space="preserve"> </w:t>
      </w:r>
    </w:p>
    <w:p w14:paraId="68C36892" w14:textId="77777777" w:rsidR="00850D94" w:rsidRPr="00FB2241" w:rsidRDefault="00850D94" w:rsidP="00850D94">
      <w:pPr>
        <w:rPr>
          <w:lang w:eastAsia="zh-CN"/>
        </w:rPr>
      </w:pPr>
      <w:r w:rsidRPr="00FB2241">
        <w:rPr>
          <w:lang w:eastAsia="zh-CN"/>
        </w:rPr>
        <w:t xml:space="preserve">In NR Uu configured grant, HARQ ID is determined by the equation: </w:t>
      </w:r>
    </w:p>
    <w:p w14:paraId="2B8F922A" w14:textId="77777777" w:rsidR="00850D94" w:rsidRPr="00FB2241" w:rsidRDefault="00850D94" w:rsidP="00850D94">
      <w:pPr>
        <w:rPr>
          <w:i/>
          <w:lang w:eastAsia="zh-CN"/>
        </w:rPr>
      </w:pPr>
      <w:r w:rsidRPr="00FB2241">
        <w:rPr>
          <w:i/>
          <w:lang w:eastAsia="zh-CN"/>
        </w:rPr>
        <w:t xml:space="preserve">HARQ Process ID </w:t>
      </w:r>
      <w:r w:rsidRPr="00FB2241">
        <w:rPr>
          <w:lang w:eastAsia="zh-CN"/>
        </w:rPr>
        <w:t>= [floor(</w:t>
      </w:r>
      <w:r w:rsidRPr="00FB2241">
        <w:rPr>
          <w:i/>
          <w:lang w:eastAsia="zh-CN"/>
        </w:rPr>
        <w:t>CURRENT_symbol/periodicity</w:t>
      </w:r>
      <w:r w:rsidRPr="00FB2241">
        <w:rPr>
          <w:lang w:eastAsia="zh-CN"/>
        </w:rPr>
        <w:t xml:space="preserve">)] modulo </w:t>
      </w:r>
      <w:r w:rsidRPr="00FB2241">
        <w:rPr>
          <w:i/>
          <w:lang w:eastAsia="zh-CN"/>
        </w:rPr>
        <w:t>nrofHARQ-Processes</w:t>
      </w:r>
      <w:r w:rsidRPr="00664B13">
        <w:rPr>
          <w:i/>
          <w:lang w:eastAsia="zh-CN"/>
        </w:rPr>
        <w:t>+ harq-procID-offset</w:t>
      </w:r>
    </w:p>
    <w:p w14:paraId="3DE72907" w14:textId="77777777" w:rsidR="00850D94" w:rsidRPr="00FB2241" w:rsidRDefault="00850D94" w:rsidP="00850D94">
      <w:pPr>
        <w:rPr>
          <w:lang w:eastAsia="zh-CN"/>
        </w:rPr>
      </w:pPr>
      <w:r w:rsidRPr="00FB2241">
        <w:rPr>
          <w:lang w:eastAsia="zh-CN"/>
        </w:rPr>
        <w:t xml:space="preserve">where </w:t>
      </w:r>
      <w:r w:rsidRPr="00FB2241">
        <w:rPr>
          <w:i/>
          <w:lang w:eastAsia="zh-CN"/>
        </w:rPr>
        <w:t>CURRENT_ symbol</w:t>
      </w:r>
      <w:r w:rsidRPr="00FB2241">
        <w:rPr>
          <w:lang w:eastAsia="zh-CN"/>
        </w:rPr>
        <w:t xml:space="preserve"> is the symbol index of the first transmission occasion of repetition bundle and HARQ ID should be the same during the repetitions. </w:t>
      </w:r>
    </w:p>
    <w:p w14:paraId="681DCE3A" w14:textId="77777777" w:rsidR="00850D94" w:rsidRPr="00FB2241" w:rsidRDefault="00850D94" w:rsidP="00850D94">
      <w:pPr>
        <w:rPr>
          <w:lang w:eastAsia="zh-CN"/>
        </w:rPr>
      </w:pPr>
      <w:r>
        <w:rPr>
          <w:lang w:eastAsia="zh-CN"/>
        </w:rPr>
        <w:t xml:space="preserve">For </w:t>
      </w:r>
      <w:r w:rsidRPr="00FB2241">
        <w:rPr>
          <w:lang w:eastAsia="zh-CN"/>
        </w:rPr>
        <w:t>SL configured grant</w:t>
      </w:r>
      <w:r>
        <w:rPr>
          <w:lang w:eastAsia="zh-CN"/>
        </w:rPr>
        <w:t xml:space="preserve"> with resources configured only in SL resource pool, </w:t>
      </w:r>
      <w:r w:rsidRPr="00FB2241">
        <w:rPr>
          <w:lang w:eastAsia="zh-CN"/>
        </w:rPr>
        <w:t>logical slots should be used. Considering that SL minimum resource allocation unit is a slot, the HARQ ID can be determined as follow:</w:t>
      </w:r>
    </w:p>
    <w:p w14:paraId="5A7D7B5C" w14:textId="77777777" w:rsidR="00850D94" w:rsidRPr="00FB2241" w:rsidRDefault="00850D94" w:rsidP="00850D94">
      <w:pPr>
        <w:rPr>
          <w:i/>
          <w:lang w:eastAsia="zh-CN"/>
        </w:rPr>
      </w:pPr>
      <w:r w:rsidRPr="00FB2241">
        <w:rPr>
          <w:i/>
          <w:lang w:eastAsia="zh-CN"/>
        </w:rPr>
        <w:t xml:space="preserve">HARQ Process ID_SL </w:t>
      </w:r>
      <w:r w:rsidRPr="00FB2241">
        <w:rPr>
          <w:lang w:eastAsia="zh-CN"/>
        </w:rPr>
        <w:t>= [floor(</w:t>
      </w:r>
      <w:r w:rsidRPr="00FB2241">
        <w:rPr>
          <w:i/>
          <w:lang w:eastAsia="zh-CN"/>
        </w:rPr>
        <w:t>CURRENT_slot/periodicity</w:t>
      </w:r>
      <w:r w:rsidRPr="00FB2241">
        <w:rPr>
          <w:lang w:eastAsia="zh-CN"/>
        </w:rPr>
        <w:t xml:space="preserve">)] modulo </w:t>
      </w:r>
      <w:r w:rsidRPr="00FB2241">
        <w:rPr>
          <w:i/>
          <w:lang w:eastAsia="zh-CN"/>
        </w:rPr>
        <w:t>nrofHARQ-Processes</w:t>
      </w:r>
      <w:r>
        <w:rPr>
          <w:i/>
          <w:lang w:eastAsia="zh-CN"/>
        </w:rPr>
        <w:t>+harq-procID-offset</w:t>
      </w:r>
    </w:p>
    <w:p w14:paraId="3BCC3866" w14:textId="77777777" w:rsidR="00A30CC7" w:rsidRPr="0055635E" w:rsidRDefault="00A30CC7" w:rsidP="00A30CC7">
      <w:pPr>
        <w:rPr>
          <w:b/>
          <w:i/>
        </w:rPr>
      </w:pPr>
      <w:r>
        <w:rPr>
          <w:lang w:eastAsia="zh-CN"/>
        </w:rPr>
        <w:t>w</w:t>
      </w:r>
      <w:r w:rsidRPr="00FB2241">
        <w:rPr>
          <w:lang w:eastAsia="zh-CN"/>
        </w:rPr>
        <w:t xml:space="preserve">here </w:t>
      </w:r>
      <w:r w:rsidRPr="00FB2241">
        <w:rPr>
          <w:i/>
          <w:lang w:eastAsia="zh-CN"/>
        </w:rPr>
        <w:t>CURRENT_slot</w:t>
      </w:r>
      <w:r w:rsidRPr="00FB2241">
        <w:rPr>
          <w:lang w:eastAsia="zh-CN"/>
        </w:rPr>
        <w:t xml:space="preserve"> is the logical slot index of the first transmission resource of set of resources defined in a resource pool, periodicity is counted in terms of logical slots</w:t>
      </w:r>
      <w:r w:rsidRPr="00850D94">
        <w:rPr>
          <w:lang w:eastAsia="zh-CN"/>
        </w:rPr>
        <w:t xml:space="preserve">, and </w:t>
      </w:r>
      <w:r w:rsidRPr="006603C0">
        <w:rPr>
          <w:i/>
          <w:lang w:eastAsia="zh-CN"/>
        </w:rPr>
        <w:t xml:space="preserve">harq-procID-offset </w:t>
      </w:r>
      <w:r w:rsidRPr="00850D94">
        <w:rPr>
          <w:lang w:eastAsia="zh-CN"/>
        </w:rPr>
        <w:t>denotes the offset used for this configured grant.</w:t>
      </w:r>
    </w:p>
    <w:p w14:paraId="5CC0AC38" w14:textId="01B56F0E" w:rsidR="00850D94" w:rsidRPr="0055635E" w:rsidRDefault="00850D94" w:rsidP="00850D94">
      <w:pPr>
        <w:rPr>
          <w:b/>
          <w:i/>
        </w:rPr>
      </w:pPr>
      <w:r w:rsidRPr="0055635E">
        <w:rPr>
          <w:b/>
          <w:i/>
        </w:rPr>
        <w:t xml:space="preserve">Proposal </w:t>
      </w:r>
      <w:r>
        <w:rPr>
          <w:b/>
          <w:i/>
        </w:rPr>
        <w:t>1</w:t>
      </w:r>
      <w:r w:rsidRPr="0055635E">
        <w:rPr>
          <w:b/>
          <w:i/>
        </w:rPr>
        <w:t>: Support taking the equation for HARQ ID determination for SL configured grants (type 1 and type 2):</w:t>
      </w:r>
    </w:p>
    <w:p w14:paraId="669BBFBA" w14:textId="77777777" w:rsidR="00850D94" w:rsidRPr="00FB2241" w:rsidRDefault="00850D94" w:rsidP="00E24F1E">
      <w:pPr>
        <w:rPr>
          <w:b/>
          <w:i/>
          <w:lang w:eastAsia="zh-CN"/>
        </w:rPr>
      </w:pPr>
      <w:r w:rsidRPr="00FB2241">
        <w:rPr>
          <w:b/>
          <w:i/>
          <w:lang w:eastAsia="zh-CN"/>
        </w:rPr>
        <w:t xml:space="preserve">HARQ Process ID_SL </w:t>
      </w:r>
      <w:r w:rsidRPr="00FB2241">
        <w:rPr>
          <w:b/>
          <w:lang w:eastAsia="zh-CN"/>
        </w:rPr>
        <w:t>= [floor(</w:t>
      </w:r>
      <w:r w:rsidRPr="00FB2241">
        <w:rPr>
          <w:b/>
          <w:i/>
          <w:lang w:eastAsia="zh-CN"/>
        </w:rPr>
        <w:t>CURRENT_slot/periodicity</w:t>
      </w:r>
      <w:r w:rsidRPr="00FB2241">
        <w:rPr>
          <w:b/>
          <w:lang w:eastAsia="zh-CN"/>
        </w:rPr>
        <w:t xml:space="preserve">)] modulo </w:t>
      </w:r>
      <w:r w:rsidRPr="00FB2241">
        <w:rPr>
          <w:b/>
          <w:i/>
          <w:lang w:eastAsia="zh-CN"/>
        </w:rPr>
        <w:t>nrofHARQ-Processes</w:t>
      </w:r>
      <w:r>
        <w:rPr>
          <w:b/>
          <w:i/>
          <w:lang w:eastAsia="zh-CN"/>
        </w:rPr>
        <w:t xml:space="preserve"> </w:t>
      </w:r>
      <w:r w:rsidRPr="00664B13">
        <w:rPr>
          <w:b/>
          <w:i/>
          <w:lang w:eastAsia="zh-CN"/>
        </w:rPr>
        <w:t>+</w:t>
      </w:r>
      <w:r>
        <w:rPr>
          <w:b/>
          <w:i/>
          <w:lang w:eastAsia="zh-CN"/>
        </w:rPr>
        <w:t xml:space="preserve"> </w:t>
      </w:r>
      <w:r w:rsidRPr="00664B13">
        <w:rPr>
          <w:b/>
          <w:i/>
          <w:lang w:eastAsia="zh-CN"/>
        </w:rPr>
        <w:t>harq-procID-offset</w:t>
      </w:r>
    </w:p>
    <w:p w14:paraId="0017252E" w14:textId="6F6DCB2A" w:rsidR="00850D94" w:rsidRPr="00A30CC7" w:rsidRDefault="0048230F" w:rsidP="00850D94">
      <w:pPr>
        <w:rPr>
          <w:b/>
          <w:i/>
        </w:rPr>
      </w:pPr>
      <w:r w:rsidRPr="00E24F1E">
        <w:rPr>
          <w:b/>
          <w:i/>
          <w:lang w:eastAsia="zh-CN"/>
        </w:rPr>
        <w:t>w</w:t>
      </w:r>
      <w:r w:rsidR="00850D94" w:rsidRPr="00E24F1E">
        <w:rPr>
          <w:b/>
          <w:i/>
          <w:lang w:eastAsia="zh-CN"/>
        </w:rPr>
        <w:t xml:space="preserve">here </w:t>
      </w:r>
      <w:r w:rsidR="002E6C06" w:rsidRPr="00E24F1E">
        <w:rPr>
          <w:b/>
          <w:i/>
          <w:lang w:eastAsia="zh-CN"/>
        </w:rPr>
        <w:t>CURRENT_slot</w:t>
      </w:r>
      <w:r w:rsidR="00850D94" w:rsidRPr="00E24F1E">
        <w:rPr>
          <w:b/>
          <w:i/>
          <w:lang w:eastAsia="zh-CN"/>
        </w:rPr>
        <w:t xml:space="preserve"> is the logical slot index of the first transmission resource of set of resources defined in a resource pool, periodicity is counted in terms of logical slots, and harq-procID-offset denotes the offset used for this configured grant.</w:t>
      </w:r>
    </w:p>
    <w:p w14:paraId="12FA0AB0" w14:textId="6217F39B" w:rsidR="00850D94" w:rsidRPr="00972E7F" w:rsidRDefault="00850D94" w:rsidP="00850D94">
      <w:r w:rsidRPr="00556D07">
        <w:t xml:space="preserve">Regarding to the activation and deactivation of SL configured grant (type 2), to save signaling, existed fields in DCI </w:t>
      </w:r>
      <w:r w:rsidR="008A1E2A">
        <w:t>3</w:t>
      </w:r>
      <w:r w:rsidR="0048230F">
        <w:t>_</w:t>
      </w:r>
      <w:r w:rsidR="008A1E2A">
        <w:t xml:space="preserve">0 </w:t>
      </w:r>
      <w:r w:rsidRPr="00556D07">
        <w:t>can be used as in NR Uu configured grant and no additional field is required</w:t>
      </w:r>
      <w:r w:rsidR="008A1E2A" w:rsidRPr="008A1E2A">
        <w:t>,</w:t>
      </w:r>
      <w:r w:rsidR="008A1E2A">
        <w:t xml:space="preserve"> i.e.</w:t>
      </w:r>
      <w:r w:rsidRPr="00556D07">
        <w:t xml:space="preserve">, specific value of HPN </w:t>
      </w:r>
      <w:r>
        <w:t xml:space="preserve">field is </w:t>
      </w:r>
      <w:r w:rsidRPr="00556D07">
        <w:t>used for activation, while specific value of RB assignment field</w:t>
      </w:r>
      <w:r>
        <w:t xml:space="preserve"> is</w:t>
      </w:r>
      <w:r w:rsidRPr="00556D07">
        <w:t xml:space="preserve"> additionally used for deactivation.</w:t>
      </w:r>
    </w:p>
    <w:p w14:paraId="1D78C587" w14:textId="4BE96A22" w:rsidR="00850D94" w:rsidRPr="00307497" w:rsidRDefault="00850D94" w:rsidP="00850D94">
      <w:pPr>
        <w:rPr>
          <w:lang w:eastAsia="zh-CN"/>
        </w:rPr>
      </w:pPr>
      <w:r w:rsidRPr="00972E7F">
        <w:rPr>
          <w:b/>
          <w:i/>
        </w:rPr>
        <w:lastRenderedPageBreak/>
        <w:t xml:space="preserve">Proposal </w:t>
      </w:r>
      <w:r w:rsidR="008A1E2A">
        <w:rPr>
          <w:b/>
          <w:i/>
        </w:rPr>
        <w:t>2</w:t>
      </w:r>
      <w:r w:rsidRPr="00904E47">
        <w:rPr>
          <w:b/>
          <w:i/>
        </w:rPr>
        <w:t>: Support using</w:t>
      </w:r>
      <w:r w:rsidR="008A1E2A">
        <w:rPr>
          <w:b/>
          <w:i/>
        </w:rPr>
        <w:t xml:space="preserve"> specific value of existed fields in DCI 3</w:t>
      </w:r>
      <w:r w:rsidR="0048230F">
        <w:rPr>
          <w:b/>
          <w:i/>
        </w:rPr>
        <w:t>_</w:t>
      </w:r>
      <w:r w:rsidR="008A1E2A">
        <w:rPr>
          <w:b/>
          <w:i/>
        </w:rPr>
        <w:t xml:space="preserve">0 </w:t>
      </w:r>
      <w:r w:rsidRPr="00904E47">
        <w:rPr>
          <w:b/>
          <w:i/>
        </w:rPr>
        <w:t>for (de)-activation of SL configured grant (type 2).</w:t>
      </w:r>
    </w:p>
    <w:p w14:paraId="3FB39AF5" w14:textId="249C84C9" w:rsidR="00F86523" w:rsidRPr="0055635E" w:rsidRDefault="00F86523" w:rsidP="0029313A">
      <w:pPr>
        <w:rPr>
          <w:b/>
          <w:i/>
        </w:rPr>
      </w:pPr>
    </w:p>
    <w:p w14:paraId="5F734518" w14:textId="77777777" w:rsidR="0029313A" w:rsidRPr="00DC27F6" w:rsidRDefault="0029313A" w:rsidP="0029313A">
      <w:pPr>
        <w:pStyle w:val="2"/>
        <w:rPr>
          <w:szCs w:val="20"/>
          <w:lang w:eastAsia="zh-CN"/>
        </w:rPr>
      </w:pPr>
      <w:r w:rsidRPr="00DC27F6">
        <w:rPr>
          <w:szCs w:val="20"/>
          <w:lang w:eastAsia="zh-CN"/>
        </w:rPr>
        <w:t xml:space="preserve">HARQ procedure </w:t>
      </w:r>
    </w:p>
    <w:p w14:paraId="09756F6D" w14:textId="6118E0CD" w:rsidR="00987C4A" w:rsidRPr="005741BB" w:rsidRDefault="0029313A" w:rsidP="00987C4A">
      <w:pPr>
        <w:pStyle w:val="3"/>
        <w:numPr>
          <w:ilvl w:val="2"/>
          <w:numId w:val="1"/>
        </w:numPr>
        <w:spacing w:before="240" w:after="240" w:line="240" w:lineRule="auto"/>
        <w:rPr>
          <w:sz w:val="22"/>
          <w:szCs w:val="22"/>
          <w:lang w:eastAsia="zh-CN"/>
        </w:rPr>
      </w:pPr>
      <w:r w:rsidRPr="005741BB">
        <w:rPr>
          <w:sz w:val="22"/>
          <w:szCs w:val="22"/>
          <w:lang w:eastAsia="zh-CN"/>
        </w:rPr>
        <w:t xml:space="preserve">HARQ feedback contents </w:t>
      </w:r>
    </w:p>
    <w:p w14:paraId="478432EE" w14:textId="52EA23A7" w:rsidR="00987C4A" w:rsidRPr="005741BB" w:rsidRDefault="00987C4A" w:rsidP="005741BB">
      <w:pPr>
        <w:rPr>
          <w:u w:val="single"/>
          <w:lang w:eastAsia="zh-CN"/>
        </w:rPr>
      </w:pPr>
      <w:r w:rsidRPr="005741BB">
        <w:rPr>
          <w:b/>
          <w:u w:val="single"/>
          <w:lang w:eastAsia="zh-CN"/>
        </w:rPr>
        <w:t>The case of reaching the maximum number of HARQ re-transmissions for a TB.</w:t>
      </w:r>
    </w:p>
    <w:p w14:paraId="1840710A" w14:textId="3471121A" w:rsidR="00224F8B" w:rsidRDefault="00224F8B" w:rsidP="005741BB">
      <w:pPr>
        <w:rPr>
          <w:lang w:eastAsia="zh-CN"/>
        </w:rPr>
      </w:pPr>
      <w:r>
        <w:rPr>
          <w:rFonts w:hint="eastAsia"/>
          <w:lang w:eastAsia="zh-CN"/>
        </w:rPr>
        <w:t xml:space="preserve">In the </w:t>
      </w:r>
      <w:r>
        <w:rPr>
          <w:lang w:eastAsia="zh-CN"/>
        </w:rPr>
        <w:t>RAN1 #100-e</w:t>
      </w:r>
      <w:r w:rsidR="00594A4E">
        <w:rPr>
          <w:lang w:eastAsia="zh-CN"/>
        </w:rPr>
        <w:t xml:space="preserve"> meeting</w:t>
      </w:r>
      <w:r>
        <w:rPr>
          <w:lang w:eastAsia="zh-CN"/>
        </w:rPr>
        <w:t>, the following working</w:t>
      </w:r>
      <w:r w:rsidR="00987C4A">
        <w:rPr>
          <w:lang w:eastAsia="zh-CN"/>
        </w:rPr>
        <w:t xml:space="preserve"> assumption was </w:t>
      </w:r>
      <w:r>
        <w:rPr>
          <w:lang w:eastAsia="zh-CN"/>
        </w:rPr>
        <w:t>achieved:</w:t>
      </w:r>
    </w:p>
    <w:p w14:paraId="39FECB5B" w14:textId="77777777" w:rsidR="00224F8B" w:rsidRPr="005741BB" w:rsidRDefault="00224F8B" w:rsidP="00224F8B">
      <w:pPr>
        <w:rPr>
          <w:rFonts w:eastAsia="等线"/>
          <w:i/>
          <w:szCs w:val="20"/>
          <w:highlight w:val="darkYellow"/>
        </w:rPr>
      </w:pPr>
      <w:r w:rsidRPr="005741BB">
        <w:rPr>
          <w:rFonts w:eastAsia="等线"/>
          <w:i/>
          <w:szCs w:val="20"/>
          <w:highlight w:val="darkYellow"/>
        </w:rPr>
        <w:t>Working assumption (Q5):</w:t>
      </w:r>
    </w:p>
    <w:p w14:paraId="7984F65B" w14:textId="654305B2" w:rsidR="00224F8B" w:rsidRPr="005741BB" w:rsidRDefault="00224F8B" w:rsidP="00224F8B">
      <w:pPr>
        <w:rPr>
          <w:i/>
          <w:szCs w:val="20"/>
        </w:rPr>
      </w:pPr>
      <w:r w:rsidRPr="005741BB">
        <w:rPr>
          <w:i/>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47014088" w14:textId="5499789C" w:rsidR="00035C48" w:rsidRDefault="00AA24A9" w:rsidP="005741BB">
      <w:pPr>
        <w:rPr>
          <w:lang w:eastAsia="zh-CN"/>
        </w:rPr>
      </w:pPr>
      <w:r>
        <w:rPr>
          <w:lang w:eastAsia="zh-CN"/>
        </w:rPr>
        <w:t>In RAN1 #99 meeting [1]</w:t>
      </w:r>
      <w:r>
        <w:rPr>
          <w:rFonts w:hint="eastAsia"/>
          <w:lang w:eastAsia="zh-CN"/>
        </w:rPr>
        <w:t xml:space="preserve">, </w:t>
      </w:r>
      <w:r>
        <w:rPr>
          <w:lang w:eastAsia="zh-CN"/>
        </w:rPr>
        <w:t>f</w:t>
      </w:r>
      <w:r w:rsidR="00BB3B57">
        <w:rPr>
          <w:lang w:eastAsia="zh-CN"/>
        </w:rPr>
        <w:t xml:space="preserve">or dynamic grant, it has been agreed that the number of retransmissions of a TB is up to the gNB. So </w:t>
      </w:r>
      <w:r w:rsidR="0048230F">
        <w:rPr>
          <w:lang w:eastAsia="zh-CN"/>
        </w:rPr>
        <w:t xml:space="preserve">TX </w:t>
      </w:r>
      <w:r w:rsidR="00BB3B57">
        <w:rPr>
          <w:lang w:eastAsia="zh-CN"/>
        </w:rPr>
        <w:t>UE does not know the maximum number of H</w:t>
      </w:r>
      <w:r w:rsidR="00016DCD">
        <w:rPr>
          <w:lang w:eastAsia="zh-CN"/>
        </w:rPr>
        <w:t>ARQ retransmissions for a TB.</w:t>
      </w:r>
      <w:r w:rsidR="00016DCD">
        <w:rPr>
          <w:rFonts w:hint="eastAsia"/>
          <w:lang w:eastAsia="zh-CN"/>
        </w:rPr>
        <w:t xml:space="preserve"> </w:t>
      </w:r>
      <w:r w:rsidR="00035C48">
        <w:rPr>
          <w:lang w:eastAsia="zh-CN"/>
        </w:rPr>
        <w:t>The description ‘</w:t>
      </w:r>
      <w:r w:rsidR="00035C48" w:rsidRPr="00035C48">
        <w:rPr>
          <w:lang w:eastAsia="zh-CN"/>
        </w:rPr>
        <w:t>In case of reaching the maximum number of HARQ re-transmissions for a TB</w:t>
      </w:r>
      <w:r w:rsidR="00035C48">
        <w:rPr>
          <w:lang w:eastAsia="zh-CN"/>
        </w:rPr>
        <w:t>’</w:t>
      </w:r>
      <w:r w:rsidR="00025847">
        <w:rPr>
          <w:lang w:eastAsia="zh-CN"/>
        </w:rPr>
        <w:t xml:space="preserve"> is trivial to us in this case.</w:t>
      </w:r>
    </w:p>
    <w:p w14:paraId="1FA31024" w14:textId="7BC4A0BE" w:rsidR="00BB3B57" w:rsidRPr="006251AF" w:rsidRDefault="00AA24A9" w:rsidP="005741BB">
      <w:pPr>
        <w:rPr>
          <w:lang w:eastAsia="zh-CN"/>
        </w:rPr>
      </w:pPr>
      <w:r>
        <w:rPr>
          <w:lang w:eastAsia="zh-CN"/>
        </w:rPr>
        <w:t>And f</w:t>
      </w:r>
      <w:r w:rsidR="00BB3B57">
        <w:rPr>
          <w:lang w:eastAsia="zh-CN"/>
        </w:rPr>
        <w:t xml:space="preserve">or configured grant, </w:t>
      </w:r>
      <w:r w:rsidR="0048230F" w:rsidRPr="0048230F">
        <w:rPr>
          <w:lang w:eastAsia="zh-CN"/>
        </w:rPr>
        <w:t>the maximum number of times that a TB can be re</w:t>
      </w:r>
      <w:r w:rsidR="00DF5615">
        <w:rPr>
          <w:lang w:eastAsia="zh-CN"/>
        </w:rPr>
        <w:t xml:space="preserve">transmitted using the resources </w:t>
      </w:r>
      <w:r w:rsidR="0048230F" w:rsidRPr="0048230F">
        <w:rPr>
          <w:lang w:eastAsia="zh-CN"/>
        </w:rPr>
        <w:t>provided by the configured grant is configured pe</w:t>
      </w:r>
      <w:r w:rsidR="0048230F">
        <w:rPr>
          <w:lang w:eastAsia="zh-CN"/>
        </w:rPr>
        <w:t>r priority per configured grant</w:t>
      </w:r>
      <w:r w:rsidR="00BB3B57">
        <w:rPr>
          <w:lang w:eastAsia="zh-CN"/>
        </w:rPr>
        <w:t>. When</w:t>
      </w:r>
      <w:r w:rsidR="00035C48">
        <w:rPr>
          <w:lang w:eastAsia="zh-CN"/>
        </w:rPr>
        <w:t xml:space="preserve"> </w:t>
      </w:r>
      <w:r w:rsidR="00035C48" w:rsidRPr="00035C48">
        <w:rPr>
          <w:lang w:eastAsia="zh-CN"/>
        </w:rPr>
        <w:t>the maximum number of HARQ re-transmissions</w:t>
      </w:r>
      <w:r w:rsidR="00035C48">
        <w:rPr>
          <w:lang w:eastAsia="zh-CN"/>
        </w:rPr>
        <w:t xml:space="preserve"> of a configured grant is reached</w:t>
      </w:r>
      <w:r w:rsidR="00025847">
        <w:rPr>
          <w:lang w:eastAsia="zh-CN"/>
        </w:rPr>
        <w:t xml:space="preserve">, if </w:t>
      </w:r>
      <w:r w:rsidR="00BB3B57">
        <w:rPr>
          <w:lang w:eastAsia="zh-CN"/>
        </w:rPr>
        <w:t xml:space="preserve">the </w:t>
      </w:r>
      <w:r w:rsidR="00035C48">
        <w:rPr>
          <w:lang w:eastAsia="zh-CN"/>
        </w:rPr>
        <w:t xml:space="preserve">TB is decoded </w:t>
      </w:r>
      <w:r w:rsidR="00BB3B57">
        <w:rPr>
          <w:lang w:eastAsia="zh-CN"/>
        </w:rPr>
        <w:t>unsuccessful</w:t>
      </w:r>
      <w:r w:rsidR="00035C48">
        <w:rPr>
          <w:lang w:eastAsia="zh-CN"/>
        </w:rPr>
        <w:t>ly</w:t>
      </w:r>
      <w:r w:rsidR="00BB3B57">
        <w:rPr>
          <w:lang w:eastAsia="zh-CN"/>
        </w:rPr>
        <w:t xml:space="preserve">, the TX UE </w:t>
      </w:r>
      <w:r w:rsidR="002F6980">
        <w:rPr>
          <w:lang w:eastAsia="zh-CN"/>
        </w:rPr>
        <w:t>can</w:t>
      </w:r>
      <w:r w:rsidR="00025847">
        <w:rPr>
          <w:lang w:eastAsia="zh-CN"/>
        </w:rPr>
        <w:t xml:space="preserve"> </w:t>
      </w:r>
      <w:r w:rsidR="00BB3B57">
        <w:rPr>
          <w:lang w:eastAsia="zh-CN"/>
        </w:rPr>
        <w:t>report NACK to gNB to request more HARQ retransmission resources</w:t>
      </w:r>
      <w:r w:rsidR="002F6980">
        <w:rPr>
          <w:lang w:eastAsia="zh-CN"/>
        </w:rPr>
        <w:t xml:space="preserve">, </w:t>
      </w:r>
      <w:r w:rsidR="00025847">
        <w:rPr>
          <w:lang w:eastAsia="zh-CN"/>
        </w:rPr>
        <w:t>otherwise i</w:t>
      </w:r>
      <w:r w:rsidR="00025847" w:rsidRPr="00025847">
        <w:rPr>
          <w:lang w:eastAsia="zh-CN"/>
        </w:rPr>
        <w:t>f the TB is decoded succe</w:t>
      </w:r>
      <w:r w:rsidR="00025847">
        <w:rPr>
          <w:lang w:eastAsia="zh-CN"/>
        </w:rPr>
        <w:t xml:space="preserve">ssfully, the TX UE </w:t>
      </w:r>
      <w:r w:rsidR="002F6980">
        <w:rPr>
          <w:lang w:eastAsia="zh-CN"/>
        </w:rPr>
        <w:t xml:space="preserve">can </w:t>
      </w:r>
      <w:r w:rsidR="00025847">
        <w:rPr>
          <w:lang w:eastAsia="zh-CN"/>
        </w:rPr>
        <w:t xml:space="preserve">report </w:t>
      </w:r>
      <w:r w:rsidR="00025847" w:rsidRPr="00025847">
        <w:rPr>
          <w:lang w:eastAsia="zh-CN"/>
        </w:rPr>
        <w:t>ACK to gNB.</w:t>
      </w:r>
    </w:p>
    <w:p w14:paraId="528F5E41" w14:textId="77777777" w:rsidR="002F6980" w:rsidRDefault="00D91B7A" w:rsidP="005741BB">
      <w:pPr>
        <w:rPr>
          <w:b/>
          <w:i/>
          <w:szCs w:val="20"/>
          <w:lang w:eastAsia="zh-CN"/>
        </w:rPr>
      </w:pPr>
      <w:r w:rsidRPr="000D459B">
        <w:rPr>
          <w:b/>
          <w:i/>
          <w:szCs w:val="20"/>
          <w:lang w:eastAsia="zh-CN"/>
        </w:rPr>
        <w:t xml:space="preserve">Proposal </w:t>
      </w:r>
      <w:r w:rsidR="006251AF">
        <w:rPr>
          <w:b/>
          <w:i/>
          <w:szCs w:val="20"/>
          <w:lang w:eastAsia="zh-CN"/>
        </w:rPr>
        <w:t>3</w:t>
      </w:r>
      <w:r w:rsidRPr="000D459B">
        <w:rPr>
          <w:b/>
          <w:i/>
          <w:szCs w:val="20"/>
          <w:lang w:eastAsia="zh-CN"/>
        </w:rPr>
        <w:t>:</w:t>
      </w:r>
      <w:r>
        <w:rPr>
          <w:rFonts w:hint="eastAsia"/>
          <w:b/>
          <w:i/>
          <w:szCs w:val="20"/>
          <w:lang w:eastAsia="zh-CN"/>
        </w:rPr>
        <w:t xml:space="preserve"> </w:t>
      </w:r>
      <w:r w:rsidR="002F6980" w:rsidRPr="002F6980">
        <w:rPr>
          <w:b/>
          <w:i/>
          <w:szCs w:val="20"/>
          <w:lang w:eastAsia="zh-CN"/>
        </w:rPr>
        <w:t>In case of reaching the maximum number of HARQ re-transmissions</w:t>
      </w:r>
      <w:r w:rsidR="002F6980">
        <w:rPr>
          <w:b/>
          <w:i/>
          <w:szCs w:val="20"/>
          <w:lang w:eastAsia="zh-CN"/>
        </w:rPr>
        <w:t xml:space="preserve"> provided by the configured grant</w:t>
      </w:r>
      <w:r w:rsidR="002F6980" w:rsidRPr="002F6980">
        <w:rPr>
          <w:b/>
          <w:i/>
          <w:szCs w:val="20"/>
          <w:lang w:eastAsia="zh-CN"/>
        </w:rPr>
        <w:t xml:space="preserve"> for a TB, the UE sends one bit on the UL reso</w:t>
      </w:r>
      <w:r w:rsidR="002F6980">
        <w:rPr>
          <w:b/>
          <w:i/>
          <w:szCs w:val="20"/>
          <w:lang w:eastAsia="zh-CN"/>
        </w:rPr>
        <w:t>urces for SL HARQ-ACK reporting:</w:t>
      </w:r>
    </w:p>
    <w:p w14:paraId="5DDC30C3" w14:textId="77777777" w:rsidR="0043026B" w:rsidRDefault="002F6980" w:rsidP="005741BB">
      <w:pPr>
        <w:rPr>
          <w:b/>
          <w:i/>
          <w:szCs w:val="20"/>
          <w:lang w:eastAsia="zh-CN"/>
        </w:rPr>
      </w:pPr>
      <w:r>
        <w:rPr>
          <w:b/>
          <w:i/>
          <w:szCs w:val="20"/>
          <w:lang w:eastAsia="zh-CN"/>
        </w:rPr>
        <w:t xml:space="preserve">NACK is transmitted </w:t>
      </w:r>
      <w:r w:rsidRPr="002F6980">
        <w:rPr>
          <w:b/>
          <w:i/>
          <w:szCs w:val="20"/>
          <w:lang w:eastAsia="zh-CN"/>
        </w:rPr>
        <w:t>if the TB is decoded unsuccessfully</w:t>
      </w:r>
      <w:r>
        <w:rPr>
          <w:b/>
          <w:i/>
          <w:szCs w:val="20"/>
          <w:lang w:eastAsia="zh-CN"/>
        </w:rPr>
        <w:t>, otherwise, ACK is transmitted.</w:t>
      </w:r>
      <w:r w:rsidRPr="002F6980">
        <w:rPr>
          <w:b/>
          <w:i/>
          <w:szCs w:val="20"/>
          <w:lang w:eastAsia="zh-CN"/>
        </w:rPr>
        <w:t xml:space="preserve"> </w:t>
      </w:r>
    </w:p>
    <w:p w14:paraId="1B37A355" w14:textId="77777777" w:rsidR="006251AF" w:rsidRPr="005741BB" w:rsidRDefault="006251AF" w:rsidP="005741BB">
      <w:pPr>
        <w:rPr>
          <w:i/>
          <w:szCs w:val="20"/>
          <w:lang w:eastAsia="zh-CN"/>
        </w:rPr>
      </w:pPr>
    </w:p>
    <w:p w14:paraId="2FCFEA77" w14:textId="0F05ABDA" w:rsidR="00987C4A" w:rsidRPr="005741BB" w:rsidRDefault="00987C4A" w:rsidP="005741BB">
      <w:pPr>
        <w:rPr>
          <w:u w:val="single"/>
          <w:lang w:eastAsia="zh-CN"/>
        </w:rPr>
      </w:pPr>
      <w:bookmarkStart w:id="4" w:name="OLE_LINK1"/>
      <w:r w:rsidRPr="005741BB">
        <w:rPr>
          <w:b/>
          <w:u w:val="single"/>
          <w:lang w:eastAsia="zh-CN"/>
        </w:rPr>
        <w:t>The case when SL HARQ feedback is not used.</w:t>
      </w:r>
    </w:p>
    <w:bookmarkEnd w:id="4"/>
    <w:p w14:paraId="188AB88B" w14:textId="638B26F8" w:rsidR="00987C4A" w:rsidRPr="005741BB" w:rsidRDefault="00987C4A">
      <w:pPr>
        <w:rPr>
          <w:lang w:eastAsia="zh-CN"/>
        </w:rPr>
      </w:pPr>
      <w:r>
        <w:rPr>
          <w:rFonts w:hint="eastAsia"/>
          <w:lang w:eastAsia="zh-CN"/>
        </w:rPr>
        <w:t xml:space="preserve">In the </w:t>
      </w:r>
      <w:r>
        <w:rPr>
          <w:lang w:eastAsia="zh-CN"/>
        </w:rPr>
        <w:t>RAN1 #100-e</w:t>
      </w:r>
      <w:r w:rsidR="00594A4E">
        <w:rPr>
          <w:lang w:eastAsia="zh-CN"/>
        </w:rPr>
        <w:t xml:space="preserve"> meeting</w:t>
      </w:r>
      <w:r>
        <w:rPr>
          <w:lang w:eastAsia="zh-CN"/>
        </w:rPr>
        <w:t>, the following working assumption was achieved:</w:t>
      </w:r>
    </w:p>
    <w:p w14:paraId="1B1128D3" w14:textId="2CA3874F" w:rsidR="00987C4A" w:rsidRPr="005741BB" w:rsidRDefault="00987C4A" w:rsidP="00987C4A">
      <w:pPr>
        <w:rPr>
          <w:rFonts w:eastAsia="等线"/>
          <w:i/>
          <w:szCs w:val="20"/>
          <w:highlight w:val="darkYellow"/>
        </w:rPr>
      </w:pPr>
      <w:r w:rsidRPr="005741BB">
        <w:rPr>
          <w:rFonts w:eastAsia="等线"/>
          <w:i/>
          <w:szCs w:val="20"/>
          <w:highlight w:val="darkYellow"/>
        </w:rPr>
        <w:t>Working assumption (Q6):</w:t>
      </w:r>
    </w:p>
    <w:p w14:paraId="7C57D93A" w14:textId="77777777" w:rsidR="00987C4A" w:rsidRPr="005741BB" w:rsidRDefault="00987C4A" w:rsidP="00987C4A">
      <w:pPr>
        <w:rPr>
          <w:i/>
          <w:szCs w:val="20"/>
        </w:rPr>
      </w:pPr>
      <w:r w:rsidRPr="005741BB">
        <w:rPr>
          <w:i/>
          <w:szCs w:val="20"/>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01F83382" w14:textId="7BD65944" w:rsidR="00A37E13" w:rsidRDefault="00DB18E7" w:rsidP="005741BB">
      <w:pPr>
        <w:rPr>
          <w:lang w:eastAsia="zh-CN"/>
        </w:rPr>
      </w:pPr>
      <w:r w:rsidRPr="00DB18E7">
        <w:rPr>
          <w:lang w:eastAsia="zh-CN"/>
        </w:rPr>
        <w:t xml:space="preserve">Considering a </w:t>
      </w:r>
      <w:r w:rsidR="0027093E">
        <w:rPr>
          <w:lang w:eastAsia="zh-CN"/>
        </w:rPr>
        <w:t>possibility</w:t>
      </w:r>
      <w:r w:rsidR="0027093E" w:rsidRPr="00DB18E7">
        <w:rPr>
          <w:lang w:eastAsia="zh-CN"/>
        </w:rPr>
        <w:t xml:space="preserve"> </w:t>
      </w:r>
      <w:r w:rsidRPr="00DB18E7">
        <w:rPr>
          <w:lang w:eastAsia="zh-CN"/>
        </w:rPr>
        <w:t>where additional resources for the blind retransmission are needed</w:t>
      </w:r>
      <w:r w:rsidR="003953D9">
        <w:rPr>
          <w:lang w:eastAsia="zh-CN"/>
        </w:rPr>
        <w:t>, i</w:t>
      </w:r>
      <w:r>
        <w:rPr>
          <w:lang w:eastAsia="zh-CN"/>
        </w:rPr>
        <w:t xml:space="preserve">f </w:t>
      </w:r>
      <w:r w:rsidRPr="00DB18E7">
        <w:rPr>
          <w:lang w:eastAsia="zh-CN"/>
        </w:rPr>
        <w:t>SL HARQ feedback is not used</w:t>
      </w:r>
      <w:r>
        <w:rPr>
          <w:lang w:eastAsia="zh-CN"/>
        </w:rPr>
        <w:t xml:space="preserve"> while </w:t>
      </w:r>
      <w:r w:rsidRPr="00DB18E7">
        <w:rPr>
          <w:lang w:eastAsia="zh-CN"/>
        </w:rPr>
        <w:t xml:space="preserve">the gNB </w:t>
      </w:r>
      <w:r>
        <w:rPr>
          <w:lang w:eastAsia="zh-CN"/>
        </w:rPr>
        <w:t xml:space="preserve">has </w:t>
      </w:r>
      <w:r w:rsidRPr="00DB18E7">
        <w:rPr>
          <w:lang w:eastAsia="zh-CN"/>
        </w:rPr>
        <w:t>provide</w:t>
      </w:r>
      <w:r>
        <w:rPr>
          <w:lang w:eastAsia="zh-CN"/>
        </w:rPr>
        <w:t>d</w:t>
      </w:r>
      <w:r w:rsidRPr="00DB18E7">
        <w:rPr>
          <w:lang w:eastAsia="zh-CN"/>
        </w:rPr>
        <w:t xml:space="preserve"> PUCCH resource for feedback</w:t>
      </w:r>
      <w:r>
        <w:rPr>
          <w:lang w:eastAsia="zh-CN"/>
        </w:rPr>
        <w:t>, the TX UE should report</w:t>
      </w:r>
      <w:r w:rsidR="00D91B7A">
        <w:t xml:space="preserve"> </w:t>
      </w:r>
      <w:r w:rsidR="00133CD5">
        <w:t>NACK</w:t>
      </w:r>
      <w:r w:rsidR="00D91B7A">
        <w:t xml:space="preserve"> on the PUCCH resource</w:t>
      </w:r>
      <w:r w:rsidR="00D91B7A">
        <w:rPr>
          <w:lang w:eastAsia="zh-CN"/>
        </w:rPr>
        <w:t>.</w:t>
      </w:r>
    </w:p>
    <w:p w14:paraId="6908E231" w14:textId="5985F745" w:rsidR="006251AF" w:rsidRPr="00E95454" w:rsidRDefault="0029313A" w:rsidP="005741BB">
      <w:pPr>
        <w:rPr>
          <w:rFonts w:hint="eastAsia"/>
          <w:b/>
          <w:i/>
          <w:szCs w:val="20"/>
          <w:lang w:eastAsia="zh-CN"/>
        </w:rPr>
      </w:pPr>
      <w:r w:rsidRPr="005741BB">
        <w:rPr>
          <w:b/>
          <w:i/>
          <w:szCs w:val="20"/>
          <w:lang w:eastAsia="zh-CN"/>
        </w:rPr>
        <w:t xml:space="preserve">Proposal </w:t>
      </w:r>
      <w:r w:rsidR="006251AF">
        <w:rPr>
          <w:b/>
          <w:i/>
          <w:szCs w:val="20"/>
          <w:lang w:eastAsia="zh-CN"/>
        </w:rPr>
        <w:t>4</w:t>
      </w:r>
      <w:r w:rsidRPr="005741BB">
        <w:rPr>
          <w:b/>
          <w:i/>
          <w:szCs w:val="20"/>
          <w:lang w:eastAsia="zh-CN"/>
        </w:rPr>
        <w:t>:</w:t>
      </w:r>
      <w:r w:rsidR="00D91B7A">
        <w:rPr>
          <w:b/>
          <w:i/>
          <w:szCs w:val="20"/>
          <w:lang w:eastAsia="zh-CN"/>
        </w:rPr>
        <w:t xml:space="preserve"> </w:t>
      </w:r>
      <w:r w:rsidR="00D91B7A" w:rsidRPr="005741BB">
        <w:rPr>
          <w:b/>
          <w:i/>
          <w:szCs w:val="20"/>
          <w:lang w:eastAsia="zh-CN"/>
        </w:rPr>
        <w:t>In case that the SL transmission does not use SL HARQ feedback,</w:t>
      </w:r>
      <w:r w:rsidR="00D91B7A" w:rsidRPr="00D91B7A">
        <w:t xml:space="preserve"> </w:t>
      </w:r>
      <w:r w:rsidR="00D91B7A" w:rsidRPr="00133CD5">
        <w:rPr>
          <w:b/>
          <w:i/>
          <w:szCs w:val="20"/>
          <w:lang w:eastAsia="zh-CN"/>
        </w:rPr>
        <w:t xml:space="preserve">the TX UE should report </w:t>
      </w:r>
      <w:r w:rsidR="00133CD5" w:rsidRPr="00133CD5">
        <w:rPr>
          <w:b/>
          <w:i/>
          <w:szCs w:val="20"/>
          <w:lang w:eastAsia="zh-CN"/>
        </w:rPr>
        <w:t>N</w:t>
      </w:r>
      <w:r w:rsidR="00D91B7A" w:rsidRPr="00133CD5">
        <w:rPr>
          <w:b/>
          <w:i/>
          <w:szCs w:val="20"/>
          <w:lang w:eastAsia="zh-CN"/>
        </w:rPr>
        <w:t>ACK.</w:t>
      </w:r>
    </w:p>
    <w:p w14:paraId="5A8EB582" w14:textId="66BCE452" w:rsidR="0029313A" w:rsidRPr="006251AF" w:rsidRDefault="0029313A" w:rsidP="0029313A">
      <w:pPr>
        <w:pStyle w:val="3"/>
        <w:numPr>
          <w:ilvl w:val="2"/>
          <w:numId w:val="1"/>
        </w:numPr>
        <w:spacing w:before="240" w:after="240" w:line="240" w:lineRule="auto"/>
        <w:rPr>
          <w:sz w:val="22"/>
          <w:szCs w:val="22"/>
          <w:lang w:eastAsia="zh-CN"/>
        </w:rPr>
      </w:pPr>
      <w:r w:rsidRPr="00A82C39">
        <w:rPr>
          <w:sz w:val="22"/>
          <w:szCs w:val="22"/>
          <w:lang w:eastAsia="zh-CN"/>
        </w:rPr>
        <w:t xml:space="preserve">HARQ-ACK </w:t>
      </w:r>
      <w:r>
        <w:rPr>
          <w:sz w:val="22"/>
          <w:szCs w:val="22"/>
          <w:lang w:eastAsia="zh-CN"/>
        </w:rPr>
        <w:t>c</w:t>
      </w:r>
      <w:r w:rsidRPr="00A82C39">
        <w:rPr>
          <w:rFonts w:hint="eastAsia"/>
          <w:sz w:val="22"/>
          <w:szCs w:val="22"/>
          <w:lang w:eastAsia="zh-CN"/>
        </w:rPr>
        <w:t>odebook</w:t>
      </w:r>
      <w:r w:rsidR="00AC56DF" w:rsidRPr="006251AF">
        <w:rPr>
          <w:sz w:val="22"/>
          <w:szCs w:val="22"/>
          <w:lang w:eastAsia="zh-CN"/>
        </w:rPr>
        <w:t xml:space="preserve"> </w:t>
      </w:r>
    </w:p>
    <w:p w14:paraId="2FD63589" w14:textId="77777777" w:rsidR="0029313A" w:rsidRPr="001F7C3A" w:rsidRDefault="0029313A" w:rsidP="0029313A">
      <w:pPr>
        <w:rPr>
          <w:lang w:eastAsia="zh-CN"/>
        </w:rPr>
      </w:pPr>
      <w:r w:rsidRPr="00E6642B">
        <w:rPr>
          <w:lang w:eastAsia="zh-CN"/>
        </w:rPr>
        <w:t>According to the agreement, for selecting PUCCH offset/resource and format in UL, the Rel-15 procedure and signaling for DL HARQ-ACK are reused for dynamic grant and configured grant type-2</w:t>
      </w:r>
      <w:r>
        <w:rPr>
          <w:lang w:eastAsia="zh-CN"/>
        </w:rPr>
        <w:t>, and</w:t>
      </w:r>
      <w:r w:rsidRPr="00E6642B">
        <w:rPr>
          <w:lang w:eastAsia="zh-CN"/>
        </w:rPr>
        <w:t xml:space="preserve"> RRC is used to configure PUCCH offset/resource and format </w:t>
      </w:r>
      <w:r>
        <w:rPr>
          <w:lang w:eastAsia="zh-CN"/>
        </w:rPr>
        <w:t>for configured grant type-1</w:t>
      </w:r>
      <w:r w:rsidRPr="00E6642B">
        <w:rPr>
          <w:lang w:eastAsia="zh-CN"/>
        </w:rPr>
        <w:t xml:space="preserve">. </w:t>
      </w:r>
      <w:r>
        <w:rPr>
          <w:lang w:eastAsia="zh-CN"/>
        </w:rPr>
        <w:t>In the following, we provide our consideration on how to support HARQ-ACK multiplexing on PUCCH in mode 1.</w:t>
      </w:r>
    </w:p>
    <w:p w14:paraId="47D0A588" w14:textId="77777777" w:rsidR="0029313A" w:rsidRDefault="0029313A" w:rsidP="0029313A">
      <w:pPr>
        <w:rPr>
          <w:b/>
          <w:u w:val="single"/>
          <w:lang w:eastAsia="zh-CN"/>
        </w:rPr>
      </w:pPr>
      <w:r w:rsidRPr="00C670BD">
        <w:rPr>
          <w:b/>
          <w:u w:val="single"/>
          <w:lang w:eastAsia="zh-CN"/>
        </w:rPr>
        <w:t>T</w:t>
      </w:r>
      <w:r w:rsidRPr="00C670BD">
        <w:rPr>
          <w:rFonts w:hint="eastAsia"/>
          <w:b/>
          <w:u w:val="single"/>
          <w:lang w:eastAsia="zh-CN"/>
        </w:rPr>
        <w:t>ype</w:t>
      </w:r>
      <w:r>
        <w:rPr>
          <w:b/>
          <w:u w:val="single"/>
          <w:lang w:eastAsia="zh-CN"/>
        </w:rPr>
        <w:t>-</w:t>
      </w:r>
      <w:r w:rsidRPr="00C670BD">
        <w:rPr>
          <w:b/>
          <w:u w:val="single"/>
          <w:lang w:eastAsia="zh-CN"/>
        </w:rPr>
        <w:t>1 HARQ-ACK codebook</w:t>
      </w:r>
    </w:p>
    <w:p w14:paraId="2A6B274D" w14:textId="77777777" w:rsidR="0029313A" w:rsidRDefault="0029313A" w:rsidP="0029313A">
      <w:pPr>
        <w:rPr>
          <w:lang w:eastAsia="zh-CN"/>
        </w:rPr>
      </w:pPr>
      <w:r>
        <w:rPr>
          <w:lang w:eastAsia="zh-CN"/>
        </w:rPr>
        <w:lastRenderedPageBreak/>
        <w:t xml:space="preserve">For supporting type-1 HARQ-ACK codebook, </w:t>
      </w:r>
      <w:r w:rsidRPr="00442F95">
        <w:rPr>
          <w:lang w:eastAsia="zh-CN"/>
        </w:rPr>
        <w:t xml:space="preserve">the </w:t>
      </w:r>
      <w:r w:rsidRPr="00A77344">
        <w:rPr>
          <w:lang w:eastAsia="zh-CN"/>
        </w:rPr>
        <w:t xml:space="preserve">set of </w:t>
      </w:r>
      <w:r w:rsidRPr="001F7C3A">
        <w:rPr>
          <w:lang w:eastAsia="zh-CN"/>
        </w:rPr>
        <w:t xml:space="preserve">occasions </w:t>
      </w:r>
      <w:r>
        <w:rPr>
          <w:lang w:eastAsia="zh-CN"/>
        </w:rPr>
        <w:t xml:space="preserve">for </w:t>
      </w:r>
      <w:r w:rsidRPr="001F7C3A">
        <w:rPr>
          <w:lang w:eastAsia="zh-CN"/>
        </w:rPr>
        <w:t xml:space="preserve">candidate PDSCH receptions </w:t>
      </w:r>
      <w:r>
        <w:rPr>
          <w:lang w:eastAsia="zh-CN"/>
        </w:rPr>
        <w:t>is determined based on the following factors in</w:t>
      </w:r>
      <w:r w:rsidRPr="00714DBE">
        <w:rPr>
          <w:lang w:eastAsia="zh-CN"/>
        </w:rPr>
        <w:t xml:space="preserve"> </w:t>
      </w:r>
      <w:r>
        <w:rPr>
          <w:lang w:eastAsia="zh-CN"/>
        </w:rPr>
        <w:t>NR Uu</w:t>
      </w:r>
      <w:r w:rsidRPr="001F7C3A">
        <w:rPr>
          <w:lang w:eastAsia="zh-CN"/>
        </w:rPr>
        <w:t>:</w:t>
      </w:r>
    </w:p>
    <w:p w14:paraId="6BCF8717" w14:textId="77777777" w:rsidR="0029313A" w:rsidRPr="001F7C3A" w:rsidRDefault="0029313A" w:rsidP="005118C1">
      <w:pPr>
        <w:pStyle w:val="a7"/>
        <w:numPr>
          <w:ilvl w:val="0"/>
          <w:numId w:val="10"/>
        </w:numPr>
        <w:ind w:firstLineChars="0"/>
        <w:rPr>
          <w:lang w:eastAsia="zh-CN"/>
        </w:rPr>
      </w:pPr>
      <w:r>
        <w:rPr>
          <w:lang w:eastAsia="zh-CN"/>
        </w:rPr>
        <w:t>A</w:t>
      </w:r>
      <w:r w:rsidRPr="001F7C3A">
        <w:rPr>
          <w:lang w:eastAsia="zh-CN"/>
        </w:rPr>
        <w:t xml:space="preserve"> set of slot timing values </w:t>
      </w:r>
      <w:r>
        <w:rPr>
          <w:noProof/>
          <w:position w:val="-10"/>
          <w:lang w:eastAsia="zh-CN"/>
        </w:rPr>
        <w:drawing>
          <wp:inline distT="0" distB="0" distL="0" distR="0" wp14:anchorId="5603E87B" wp14:editId="6EFA8B5A">
            <wp:extent cx="180975" cy="19812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Pr="001F7C3A">
        <w:rPr>
          <w:lang w:eastAsia="zh-CN"/>
        </w:rPr>
        <w:t>associated</w:t>
      </w:r>
      <w:r w:rsidRPr="001F7C3A">
        <w:rPr>
          <w:rFonts w:hint="eastAsia"/>
          <w:lang w:eastAsia="zh-CN"/>
        </w:rPr>
        <w:t xml:space="preserve"> with the active </w:t>
      </w:r>
      <w:r w:rsidRPr="001F7C3A">
        <w:rPr>
          <w:lang w:eastAsia="zh-CN"/>
        </w:rPr>
        <w:t>U</w:t>
      </w:r>
      <w:r w:rsidRPr="001F7C3A">
        <w:rPr>
          <w:rFonts w:hint="eastAsia"/>
          <w:lang w:eastAsia="zh-CN"/>
        </w:rPr>
        <w:t>L BWP</w:t>
      </w:r>
      <w:r>
        <w:rPr>
          <w:lang w:eastAsia="zh-CN"/>
        </w:rPr>
        <w:t xml:space="preserve">. </w:t>
      </w:r>
    </w:p>
    <w:p w14:paraId="137E808F" w14:textId="77777777" w:rsidR="0029313A" w:rsidRPr="001F7C3A" w:rsidRDefault="0029313A" w:rsidP="005118C1">
      <w:pPr>
        <w:pStyle w:val="a7"/>
        <w:numPr>
          <w:ilvl w:val="0"/>
          <w:numId w:val="10"/>
        </w:numPr>
        <w:ind w:firstLineChars="0"/>
        <w:rPr>
          <w:lang w:eastAsia="zh-CN"/>
        </w:rPr>
      </w:pPr>
      <w:r>
        <w:rPr>
          <w:lang w:eastAsia="zh-CN"/>
        </w:rPr>
        <w:t xml:space="preserve">A </w:t>
      </w:r>
      <w:r w:rsidRPr="001F7C3A">
        <w:rPr>
          <w:lang w:eastAsia="zh-CN"/>
        </w:rPr>
        <w:t xml:space="preserve">set of row indexes </w:t>
      </w:r>
      <w:r>
        <w:rPr>
          <w:noProof/>
          <w:position w:val="-4"/>
          <w:lang w:eastAsia="zh-CN"/>
        </w:rPr>
        <w:drawing>
          <wp:inline distT="0" distB="0" distL="0" distR="0" wp14:anchorId="1CC0DF47" wp14:editId="2E4269B5">
            <wp:extent cx="180975" cy="120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20650"/>
                    </a:xfrm>
                    <a:prstGeom prst="rect">
                      <a:avLst/>
                    </a:prstGeom>
                    <a:noFill/>
                    <a:ln>
                      <a:noFill/>
                    </a:ln>
                  </pic:spPr>
                </pic:pic>
              </a:graphicData>
            </a:graphic>
          </wp:inline>
        </w:drawing>
      </w:r>
      <w:r w:rsidRPr="001F7C3A">
        <w:rPr>
          <w:lang w:eastAsia="zh-CN"/>
        </w:rPr>
        <w:t>of a PDSCH resource allocation table</w:t>
      </w:r>
      <w:r>
        <w:rPr>
          <w:lang w:eastAsia="zh-CN"/>
        </w:rPr>
        <w:t>.</w:t>
      </w:r>
      <w:r w:rsidRPr="001F7C3A">
        <w:rPr>
          <w:lang w:eastAsia="zh-CN"/>
        </w:rPr>
        <w:t xml:space="preserve"> </w:t>
      </w:r>
    </w:p>
    <w:p w14:paraId="7716A385" w14:textId="77777777" w:rsidR="0029313A" w:rsidRPr="001F7C3A" w:rsidRDefault="0029313A" w:rsidP="005118C1">
      <w:pPr>
        <w:pStyle w:val="a7"/>
        <w:numPr>
          <w:ilvl w:val="0"/>
          <w:numId w:val="10"/>
        </w:numPr>
        <w:ind w:firstLineChars="0"/>
        <w:rPr>
          <w:lang w:eastAsia="zh-CN"/>
        </w:rPr>
      </w:pPr>
      <w:r>
        <w:t xml:space="preserve">The ratio </w:t>
      </w:r>
      <w:r>
        <w:rPr>
          <w:noProof/>
          <w:position w:val="-4"/>
          <w:lang w:eastAsia="zh-CN"/>
        </w:rPr>
        <w:drawing>
          <wp:inline distT="0" distB="0" distL="0" distR="0" wp14:anchorId="44DE0019" wp14:editId="13B69387">
            <wp:extent cx="431165" cy="180975"/>
            <wp:effectExtent l="0" t="0" r="698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165" cy="180975"/>
                    </a:xfrm>
                    <a:prstGeom prst="rect">
                      <a:avLst/>
                    </a:prstGeom>
                    <a:noFill/>
                    <a:ln>
                      <a:noFill/>
                    </a:ln>
                  </pic:spPr>
                </pic:pic>
              </a:graphicData>
            </a:graphic>
          </wp:inline>
        </w:drawing>
      </w:r>
      <w:r>
        <w:t xml:space="preserve"> between the downlink SCS configuration </w:t>
      </w:r>
      <w:r>
        <w:rPr>
          <w:noProof/>
          <w:position w:val="-10"/>
          <w:lang w:eastAsia="zh-CN"/>
        </w:rPr>
        <w:drawing>
          <wp:inline distT="0" distB="0" distL="0" distR="0" wp14:anchorId="5E4670B7" wp14:editId="4F5F120B">
            <wp:extent cx="276225" cy="19812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t xml:space="preserve"> and the uplink SCS configuration </w:t>
      </w:r>
      <w:r>
        <w:rPr>
          <w:noProof/>
          <w:position w:val="-10"/>
          <w:lang w:eastAsia="zh-CN"/>
        </w:rPr>
        <w:drawing>
          <wp:inline distT="0" distB="0" distL="0" distR="0" wp14:anchorId="0D44099D" wp14:editId="063188CE">
            <wp:extent cx="276225" cy="19812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t xml:space="preserve">. </w:t>
      </w:r>
    </w:p>
    <w:p w14:paraId="2CCD598C" w14:textId="4673DA03" w:rsidR="0029313A" w:rsidRDefault="0029313A" w:rsidP="0029313A">
      <w:pPr>
        <w:rPr>
          <w:lang w:eastAsia="zh-CN"/>
        </w:rPr>
      </w:pPr>
      <w:r>
        <w:rPr>
          <w:lang w:eastAsia="zh-CN"/>
        </w:rPr>
        <w:t xml:space="preserve">Regarding the case for </w:t>
      </w:r>
      <w:r w:rsidRPr="001F7C3A">
        <w:rPr>
          <w:rFonts w:hint="eastAsia"/>
          <w:lang w:eastAsia="zh-CN"/>
        </w:rPr>
        <w:t>NR sidelink mode 1</w:t>
      </w:r>
      <w:r>
        <w:rPr>
          <w:rFonts w:hint="eastAsia"/>
          <w:lang w:eastAsia="zh-CN"/>
        </w:rPr>
        <w:t>, for s</w:t>
      </w:r>
      <w:r>
        <w:rPr>
          <w:lang w:eastAsia="zh-CN"/>
        </w:rPr>
        <w:t>upporting type-1</w:t>
      </w:r>
      <w:r w:rsidRPr="001F7C3A">
        <w:rPr>
          <w:rFonts w:hint="eastAsia"/>
          <w:lang w:eastAsia="zh-CN"/>
        </w:rPr>
        <w:t xml:space="preserve"> HARQ-ACK codebook, the set of </w:t>
      </w:r>
      <w:r w:rsidRPr="005367A9">
        <w:rPr>
          <w:rFonts w:hint="eastAsia"/>
          <w:lang w:eastAsia="zh-CN"/>
        </w:rPr>
        <w:t>occasions</w:t>
      </w:r>
      <w:r w:rsidRPr="001F7C3A">
        <w:rPr>
          <w:rFonts w:hint="eastAsia"/>
          <w:lang w:eastAsia="zh-CN"/>
        </w:rPr>
        <w:t xml:space="preserve"> </w:t>
      </w:r>
      <w:r>
        <w:rPr>
          <w:lang w:eastAsia="zh-CN"/>
        </w:rPr>
        <w:t xml:space="preserve">for </w:t>
      </w:r>
      <w:r w:rsidRPr="001F7C3A">
        <w:rPr>
          <w:rFonts w:hint="eastAsia"/>
          <w:lang w:eastAsia="zh-CN"/>
        </w:rPr>
        <w:t>candidate PS</w:t>
      </w:r>
      <w:r w:rsidR="00711A2B">
        <w:rPr>
          <w:lang w:eastAsia="zh-CN"/>
        </w:rPr>
        <w:t>FC</w:t>
      </w:r>
      <w:r w:rsidRPr="001F7C3A">
        <w:rPr>
          <w:lang w:eastAsia="zh-CN"/>
        </w:rPr>
        <w:t>H</w:t>
      </w:r>
      <w:r w:rsidRPr="001F7C3A">
        <w:rPr>
          <w:rFonts w:hint="eastAsia"/>
          <w:lang w:eastAsia="zh-CN"/>
        </w:rPr>
        <w:t xml:space="preserve"> </w:t>
      </w:r>
      <w:r w:rsidRPr="005367A9">
        <w:rPr>
          <w:rFonts w:hint="eastAsia"/>
          <w:lang w:eastAsia="zh-CN"/>
        </w:rPr>
        <w:t>reception</w:t>
      </w:r>
      <w:r>
        <w:rPr>
          <w:lang w:eastAsia="zh-CN"/>
        </w:rPr>
        <w:t>s</w:t>
      </w:r>
      <w:r w:rsidRPr="005367A9">
        <w:rPr>
          <w:rFonts w:hint="eastAsia"/>
          <w:lang w:eastAsia="zh-CN"/>
        </w:rPr>
        <w:t xml:space="preserve"> </w:t>
      </w:r>
      <w:r w:rsidRPr="005367A9">
        <w:rPr>
          <w:lang w:eastAsia="zh-CN"/>
        </w:rPr>
        <w:t xml:space="preserve">should be used instead of </w:t>
      </w:r>
      <w:r w:rsidRPr="001F7C3A">
        <w:rPr>
          <w:rFonts w:hint="eastAsia"/>
          <w:lang w:eastAsia="zh-CN"/>
        </w:rPr>
        <w:t>candidate</w:t>
      </w:r>
      <w:r w:rsidRPr="005367A9">
        <w:rPr>
          <w:lang w:eastAsia="zh-CN"/>
        </w:rPr>
        <w:t xml:space="preserve"> PDSCH </w:t>
      </w:r>
      <w:r w:rsidRPr="005367A9">
        <w:rPr>
          <w:rFonts w:hint="eastAsia"/>
          <w:lang w:eastAsia="zh-CN"/>
        </w:rPr>
        <w:t>reception</w:t>
      </w:r>
      <w:r>
        <w:rPr>
          <w:lang w:eastAsia="zh-CN"/>
        </w:rPr>
        <w:t>s.</w:t>
      </w:r>
    </w:p>
    <w:p w14:paraId="12B964B4" w14:textId="6A6FC1C9" w:rsidR="0029313A" w:rsidRDefault="0029313A" w:rsidP="0029313A">
      <w:pPr>
        <w:spacing w:beforeLines="50" w:before="156"/>
        <w:jc w:val="center"/>
      </w:pPr>
      <w:r>
        <w:object w:dxaOrig="10514" w:dyaOrig="3933" w14:anchorId="1F9A4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63.65pt" o:ole="">
            <v:imagedata r:id="rId13" o:title=""/>
          </v:shape>
          <o:OLEObject Type="Embed" ProgID="Visio.Drawing.11" ShapeID="_x0000_i1025" DrawAspect="Content" ObjectID="_1648052337" r:id="rId14"/>
        </w:object>
      </w:r>
    </w:p>
    <w:p w14:paraId="6D590EF3" w14:textId="77777777" w:rsidR="0029313A" w:rsidRDefault="0029313A" w:rsidP="0029313A">
      <w:pPr>
        <w:spacing w:beforeLines="50" w:before="156"/>
        <w:jc w:val="center"/>
        <w:rPr>
          <w:sz w:val="21"/>
          <w:lang w:eastAsia="zh-CN"/>
        </w:rPr>
      </w:pPr>
      <w:r w:rsidRPr="00D405E8">
        <w:rPr>
          <w:b/>
          <w:sz w:val="21"/>
        </w:rPr>
        <w:t>Figure 1</w:t>
      </w:r>
      <w:r w:rsidRPr="00D405E8">
        <w:rPr>
          <w:sz w:val="21"/>
        </w:rPr>
        <w:t xml:space="preserve">. Determination of </w:t>
      </w:r>
      <w:r w:rsidRPr="00D405E8">
        <w:rPr>
          <w:sz w:val="21"/>
          <w:lang w:eastAsia="zh-CN"/>
        </w:rPr>
        <w:t>Type-1 HARQ-ACK codebook for NR sidelink mode 1</w:t>
      </w:r>
    </w:p>
    <w:p w14:paraId="0C9F7E03" w14:textId="77777777" w:rsidR="0029313A" w:rsidRDefault="0029313A" w:rsidP="0029313A">
      <w:pPr>
        <w:spacing w:beforeLines="50" w:before="156"/>
        <w:rPr>
          <w:lang w:eastAsia="zh-CN"/>
        </w:rPr>
      </w:pPr>
      <w:r w:rsidRPr="00440953">
        <w:rPr>
          <w:lang w:eastAsia="zh-CN"/>
        </w:rPr>
        <w:t xml:space="preserve">Figure 1 illustrates a procedure of determining </w:t>
      </w:r>
      <w:r>
        <w:rPr>
          <w:lang w:eastAsia="zh-CN"/>
        </w:rPr>
        <w:t>t</w:t>
      </w:r>
      <w:r w:rsidRPr="00440953">
        <w:rPr>
          <w:lang w:eastAsia="zh-CN"/>
        </w:rPr>
        <w:t>ype-1 HARQ-ACK codebook for NR sidelink mode 1</w:t>
      </w:r>
      <w:r>
        <w:rPr>
          <w:lang w:eastAsia="zh-CN"/>
        </w:rPr>
        <w:t xml:space="preserve">. Generally, the overall considerations are as follows: </w:t>
      </w:r>
    </w:p>
    <w:p w14:paraId="5DB1E4C6" w14:textId="77777777" w:rsidR="0029313A" w:rsidRPr="005367A9" w:rsidRDefault="0029313A" w:rsidP="005118C1">
      <w:pPr>
        <w:pStyle w:val="a7"/>
        <w:numPr>
          <w:ilvl w:val="0"/>
          <w:numId w:val="9"/>
        </w:numPr>
        <w:autoSpaceDE/>
        <w:autoSpaceDN/>
        <w:adjustRightInd/>
        <w:snapToGrid/>
        <w:spacing w:after="0"/>
        <w:ind w:firstLineChars="0"/>
      </w:pPr>
      <w:r w:rsidRPr="00D405E8">
        <w:t>The contents received in PSFCH (i.e., sidelink ACK/NACK)</w:t>
      </w:r>
      <w:r w:rsidRPr="005367A9">
        <w:t xml:space="preserve"> in slots n-k can be multiplexed to PUCCH in slot n, </w:t>
      </w:r>
      <w:r>
        <w:t xml:space="preserve">where </w:t>
      </w:r>
      <w:r w:rsidRPr="005367A9">
        <w:t xml:space="preserve">k </w:t>
      </w:r>
      <m:oMath>
        <m:r>
          <m:rPr>
            <m:sty m:val="p"/>
          </m:rPr>
          <w:rPr>
            <w:rFonts w:ascii="Cambria Math" w:hAnsi="Cambria Math"/>
          </w:rPr>
          <m:t>∈K2'</m:t>
        </m:r>
      </m:oMath>
      <w:r>
        <w:rPr>
          <w:lang w:eastAsia="zh-CN"/>
        </w:rPr>
        <w:t xml:space="preserve"> and</w:t>
      </w:r>
      <w:r w:rsidRPr="005367A9">
        <w:rPr>
          <w:lang w:eastAsia="zh-CN"/>
        </w:rPr>
        <w:t xml:space="preserve"> </w:t>
      </w:r>
      <m:oMath>
        <m:r>
          <m:rPr>
            <m:sty m:val="p"/>
          </m:rPr>
          <w:rPr>
            <w:rFonts w:ascii="Cambria Math" w:hAnsi="Cambria Math"/>
          </w:rPr>
          <m:t>K2'</m:t>
        </m:r>
      </m:oMath>
      <w:r w:rsidRPr="005367A9">
        <w:rPr>
          <w:rFonts w:hint="eastAsia"/>
          <w:lang w:eastAsia="zh-CN"/>
        </w:rPr>
        <w:t xml:space="preserve"> </w:t>
      </w:r>
      <w:r>
        <w:t>denotes</w:t>
      </w:r>
      <w:r w:rsidRPr="005367A9">
        <w:t xml:space="preserve"> a set of slot offsets of PSFCH-to-PUCCH in physical slots</w:t>
      </w:r>
      <w:r>
        <w:t xml:space="preserve">. </w:t>
      </w:r>
    </w:p>
    <w:p w14:paraId="0CA255CD" w14:textId="2FFD5C99" w:rsidR="0029313A" w:rsidRPr="005367A9" w:rsidRDefault="0029313A" w:rsidP="005118C1">
      <w:pPr>
        <w:pStyle w:val="a7"/>
        <w:numPr>
          <w:ilvl w:val="0"/>
          <w:numId w:val="9"/>
        </w:numPr>
        <w:autoSpaceDE/>
        <w:autoSpaceDN/>
        <w:adjustRightInd/>
        <w:snapToGrid/>
        <w:spacing w:after="0"/>
        <w:ind w:firstLineChars="0"/>
      </w:pPr>
      <w:r>
        <w:t xml:space="preserve">Find all the </w:t>
      </w:r>
      <w:r w:rsidRPr="005367A9">
        <w:t>PS</w:t>
      </w:r>
      <w:r w:rsidR="000C47D6">
        <w:t>F</w:t>
      </w:r>
      <w:r w:rsidRPr="005367A9">
        <w:t>CH transmission occasions</w:t>
      </w:r>
      <w:r>
        <w:t xml:space="preserve"> </w:t>
      </w:r>
      <w:r>
        <w:rPr>
          <w:rFonts w:hint="eastAsia"/>
          <w:lang w:eastAsia="zh-CN"/>
        </w:rPr>
        <w:t>using</w:t>
      </w:r>
    </w:p>
    <w:p w14:paraId="4AC25318" w14:textId="77777777" w:rsidR="0029313A" w:rsidRDefault="0029313A" w:rsidP="005118C1">
      <w:pPr>
        <w:pStyle w:val="a7"/>
        <w:numPr>
          <w:ilvl w:val="1"/>
          <w:numId w:val="11"/>
        </w:numPr>
        <w:autoSpaceDE/>
        <w:autoSpaceDN/>
        <w:adjustRightInd/>
        <w:snapToGrid/>
        <w:spacing w:after="0"/>
        <w:ind w:firstLineChars="0"/>
      </w:pPr>
      <w:r>
        <w:t xml:space="preserve">SL slot configuration provided by PSBCH and </w:t>
      </w:r>
      <w:r>
        <w:rPr>
          <w:rFonts w:hint="eastAsia"/>
          <w:lang w:eastAsia="zh-CN"/>
        </w:rPr>
        <w:t>resource</w:t>
      </w:r>
      <w:r>
        <w:rPr>
          <w:lang w:eastAsia="zh-CN"/>
        </w:rPr>
        <w:t xml:space="preserve"> pool </w:t>
      </w:r>
      <w:r>
        <w:t>time domain configuration</w:t>
      </w:r>
      <w:r w:rsidRPr="005367A9">
        <w:t xml:space="preserve">. </w:t>
      </w:r>
    </w:p>
    <w:p w14:paraId="3FB80D4E" w14:textId="3D0976E3" w:rsidR="000C47D6" w:rsidRPr="005367A9" w:rsidRDefault="000C47D6" w:rsidP="000C47D6">
      <w:pPr>
        <w:pStyle w:val="a7"/>
        <w:numPr>
          <w:ilvl w:val="1"/>
          <w:numId w:val="11"/>
        </w:numPr>
        <w:autoSpaceDE/>
        <w:autoSpaceDN/>
        <w:adjustRightInd/>
        <w:snapToGrid/>
        <w:spacing w:after="0"/>
        <w:ind w:firstLineChars="0"/>
      </w:pPr>
      <w:r>
        <w:t>PSFCH periodicity N</w:t>
      </w:r>
    </w:p>
    <w:p w14:paraId="76D144F8" w14:textId="279CEE86" w:rsidR="0029313A" w:rsidRDefault="0029313A" w:rsidP="005118C1">
      <w:pPr>
        <w:pStyle w:val="a7"/>
        <w:numPr>
          <w:ilvl w:val="0"/>
          <w:numId w:val="9"/>
        </w:numPr>
        <w:ind w:firstLineChars="0"/>
      </w:pPr>
      <w:r>
        <w:t>Considering</w:t>
      </w:r>
      <w:r w:rsidRPr="001F7C3A">
        <w:t xml:space="preserve"> </w:t>
      </w:r>
      <w:r>
        <w:t xml:space="preserve">that </w:t>
      </w:r>
      <w:r w:rsidR="0043026B">
        <w:t>different</w:t>
      </w:r>
      <w:r w:rsidR="000C47D6">
        <w:t xml:space="preserve"> </w:t>
      </w:r>
      <w:r>
        <w:t>SCS</w:t>
      </w:r>
      <w:r w:rsidR="0043026B">
        <w:t>s</w:t>
      </w:r>
      <w:r>
        <w:t xml:space="preserve"> </w:t>
      </w:r>
      <w:r w:rsidR="0043026B">
        <w:t xml:space="preserve">may be </w:t>
      </w:r>
      <w:r>
        <w:t xml:space="preserve">used </w:t>
      </w:r>
      <w:r w:rsidR="0043026B">
        <w:t xml:space="preserve">between </w:t>
      </w:r>
      <w:r>
        <w:t>SL</w:t>
      </w:r>
      <w:r w:rsidRPr="001F7C3A">
        <w:t xml:space="preserve"> and </w:t>
      </w:r>
      <w:r>
        <w:t>UL</w:t>
      </w:r>
      <w:r w:rsidRPr="001F7C3A">
        <w:t xml:space="preserve">, </w:t>
      </w:r>
      <w:r w:rsidR="000C47D6">
        <w:t>the ratio</w:t>
      </w:r>
      <w:r w:rsidR="000C47D6" w:rsidRPr="00AB12A8">
        <w:rPr>
          <w:lang w:eastAsia="zh-CN"/>
        </w:rPr>
        <w:t xml:space="preserve"> </w:t>
      </w:r>
      <w:r w:rsidR="000C47D6" w:rsidRPr="00AB12A8">
        <w:rPr>
          <w:position w:val="-4"/>
          <w:lang w:eastAsia="zh-CN"/>
        </w:rPr>
        <w:object w:dxaOrig="700" w:dyaOrig="300" w14:anchorId="2A88DC2C">
          <v:shape id="_x0000_i1026" type="#_x0000_t75" style="width:35.05pt;height:15.9pt" o:ole="">
            <v:imagedata r:id="rId15" o:title=""/>
          </v:shape>
          <o:OLEObject Type="Embed" ProgID="Equation.DSMT4" ShapeID="_x0000_i1026" DrawAspect="Content" ObjectID="_1648052338" r:id="rId16"/>
        </w:object>
      </w:r>
      <w:r w:rsidR="000C47D6">
        <w:rPr>
          <w:lang w:eastAsia="zh-CN"/>
        </w:rPr>
        <w:t xml:space="preserve">should be </w:t>
      </w:r>
      <w:r w:rsidR="0043026B">
        <w:rPr>
          <w:lang w:eastAsia="zh-CN"/>
        </w:rPr>
        <w:t xml:space="preserve">considered in determining </w:t>
      </w:r>
      <w:r w:rsidR="0043026B" w:rsidRPr="001F7C3A">
        <w:rPr>
          <w:rFonts w:hint="eastAsia"/>
          <w:lang w:eastAsia="zh-CN"/>
        </w:rPr>
        <w:t xml:space="preserve">the set of </w:t>
      </w:r>
      <w:r w:rsidR="0043026B" w:rsidRPr="005367A9">
        <w:rPr>
          <w:rFonts w:hint="eastAsia"/>
          <w:lang w:eastAsia="zh-CN"/>
        </w:rPr>
        <w:t>occasions</w:t>
      </w:r>
      <w:r w:rsidR="0043026B" w:rsidRPr="001F7C3A">
        <w:rPr>
          <w:rFonts w:hint="eastAsia"/>
          <w:lang w:eastAsia="zh-CN"/>
        </w:rPr>
        <w:t xml:space="preserve"> </w:t>
      </w:r>
      <w:r w:rsidR="0043026B">
        <w:rPr>
          <w:lang w:eastAsia="zh-CN"/>
        </w:rPr>
        <w:t xml:space="preserve">for </w:t>
      </w:r>
      <w:r w:rsidR="0043026B" w:rsidRPr="001F7C3A">
        <w:rPr>
          <w:rFonts w:hint="eastAsia"/>
          <w:lang w:eastAsia="zh-CN"/>
        </w:rPr>
        <w:t>candidate PS</w:t>
      </w:r>
      <w:r w:rsidR="0043026B">
        <w:rPr>
          <w:lang w:eastAsia="zh-CN"/>
        </w:rPr>
        <w:t>FC</w:t>
      </w:r>
      <w:r w:rsidR="0043026B" w:rsidRPr="001F7C3A">
        <w:rPr>
          <w:lang w:eastAsia="zh-CN"/>
        </w:rPr>
        <w:t>H</w:t>
      </w:r>
      <w:r w:rsidR="0043026B" w:rsidRPr="001F7C3A">
        <w:rPr>
          <w:rFonts w:hint="eastAsia"/>
          <w:lang w:eastAsia="zh-CN"/>
        </w:rPr>
        <w:t xml:space="preserve"> </w:t>
      </w:r>
      <w:r w:rsidR="0043026B" w:rsidRPr="005367A9">
        <w:rPr>
          <w:rFonts w:hint="eastAsia"/>
          <w:lang w:eastAsia="zh-CN"/>
        </w:rPr>
        <w:t>reception</w:t>
      </w:r>
      <w:r w:rsidR="0043026B">
        <w:rPr>
          <w:lang w:eastAsia="zh-CN"/>
        </w:rPr>
        <w:t>s</w:t>
      </w:r>
      <w:r w:rsidR="000C47D6">
        <w:rPr>
          <w:lang w:eastAsia="zh-CN"/>
        </w:rPr>
        <w:t>.</w:t>
      </w:r>
    </w:p>
    <w:p w14:paraId="2402DFF2" w14:textId="4A775023" w:rsidR="0043026B" w:rsidRDefault="00F71047" w:rsidP="00F71047">
      <w:pPr>
        <w:autoSpaceDE/>
        <w:autoSpaceDN/>
        <w:adjustRightInd/>
        <w:snapToGrid/>
        <w:spacing w:after="0"/>
        <w:rPr>
          <w:b/>
          <w:i/>
        </w:rPr>
      </w:pPr>
      <w:r w:rsidRPr="00C5547C">
        <w:rPr>
          <w:b/>
          <w:i/>
        </w:rPr>
        <w:t xml:space="preserve">Proposal </w:t>
      </w:r>
      <w:r>
        <w:rPr>
          <w:b/>
          <w:i/>
        </w:rPr>
        <w:t>5</w:t>
      </w:r>
      <w:r w:rsidRPr="00C5547C">
        <w:rPr>
          <w:b/>
          <w:i/>
        </w:rPr>
        <w:t xml:space="preserve">: </w:t>
      </w:r>
      <w:r>
        <w:rPr>
          <w:b/>
          <w:i/>
        </w:rPr>
        <w:t>In NR sidelink mode 1, t</w:t>
      </w:r>
      <w:r w:rsidRPr="00974FC0">
        <w:rPr>
          <w:rFonts w:hint="eastAsia"/>
          <w:b/>
          <w:i/>
        </w:rPr>
        <w:t xml:space="preserve">he set of occasions </w:t>
      </w:r>
      <w:r w:rsidRPr="00974FC0">
        <w:rPr>
          <w:b/>
          <w:i/>
        </w:rPr>
        <w:t xml:space="preserve">for </w:t>
      </w:r>
      <w:r w:rsidRPr="00974FC0">
        <w:rPr>
          <w:rFonts w:hint="eastAsia"/>
          <w:b/>
          <w:i/>
        </w:rPr>
        <w:t>candidate PS</w:t>
      </w:r>
      <w:r>
        <w:rPr>
          <w:b/>
          <w:i/>
        </w:rPr>
        <w:t>F</w:t>
      </w:r>
      <w:r w:rsidRPr="00974FC0">
        <w:rPr>
          <w:b/>
          <w:i/>
        </w:rPr>
        <w:t>CH</w:t>
      </w:r>
      <w:r w:rsidRPr="00974FC0">
        <w:rPr>
          <w:rFonts w:hint="eastAsia"/>
          <w:b/>
          <w:i/>
        </w:rPr>
        <w:t xml:space="preserve"> reception</w:t>
      </w:r>
      <w:r w:rsidRPr="00974FC0">
        <w:rPr>
          <w:b/>
          <w:i/>
        </w:rPr>
        <w:t>s</w:t>
      </w:r>
      <w:r w:rsidRPr="00C5547C" w:rsidDel="00307497">
        <w:rPr>
          <w:b/>
          <w:i/>
        </w:rPr>
        <w:t xml:space="preserve"> </w:t>
      </w:r>
      <w:r w:rsidRPr="00C5547C">
        <w:rPr>
          <w:b/>
          <w:i/>
        </w:rPr>
        <w:t xml:space="preserve">in a resource pool should be used for determining </w:t>
      </w:r>
      <w:r>
        <w:rPr>
          <w:b/>
          <w:i/>
        </w:rPr>
        <w:t>t</w:t>
      </w:r>
      <w:r w:rsidRPr="00C5547C">
        <w:rPr>
          <w:b/>
          <w:i/>
        </w:rPr>
        <w:t>ype-1 HARQ-ACK codebook</w:t>
      </w:r>
      <w:r>
        <w:rPr>
          <w:b/>
          <w:i/>
        </w:rPr>
        <w:t xml:space="preserve"> size</w:t>
      </w:r>
      <w:r w:rsidRPr="00C5547C">
        <w:rPr>
          <w:b/>
          <w:i/>
        </w:rPr>
        <w:t>.</w:t>
      </w:r>
    </w:p>
    <w:p w14:paraId="10170E33" w14:textId="77777777" w:rsidR="00F71047" w:rsidRPr="003953D9" w:rsidRDefault="00F71047" w:rsidP="00E24F1E">
      <w:pPr>
        <w:autoSpaceDE/>
        <w:autoSpaceDN/>
        <w:adjustRightInd/>
        <w:snapToGrid/>
        <w:spacing w:after="0"/>
      </w:pPr>
    </w:p>
    <w:p w14:paraId="74B0D41C" w14:textId="77777777" w:rsidR="0029313A" w:rsidRPr="00C670BD" w:rsidRDefault="0029313A" w:rsidP="0029313A">
      <w:pPr>
        <w:rPr>
          <w:b/>
          <w:u w:val="single"/>
          <w:lang w:eastAsia="zh-CN"/>
        </w:rPr>
      </w:pPr>
      <w:r w:rsidRPr="00C670BD">
        <w:rPr>
          <w:b/>
          <w:u w:val="single"/>
          <w:lang w:eastAsia="zh-CN"/>
        </w:rPr>
        <w:t>Type</w:t>
      </w:r>
      <w:r>
        <w:rPr>
          <w:b/>
          <w:u w:val="single"/>
          <w:lang w:eastAsia="zh-CN"/>
        </w:rPr>
        <w:t>-</w:t>
      </w:r>
      <w:r w:rsidRPr="00C670BD">
        <w:rPr>
          <w:b/>
          <w:u w:val="single"/>
          <w:lang w:eastAsia="zh-CN"/>
        </w:rPr>
        <w:t>2 HARQ-ACK codebook</w:t>
      </w:r>
    </w:p>
    <w:p w14:paraId="3EC63C4B" w14:textId="6930CA90" w:rsidR="0029313A" w:rsidRDefault="0029313A" w:rsidP="0029313A">
      <w:r>
        <w:t xml:space="preserve">For supporting type-2 HARQ-ACK codebook, SL </w:t>
      </w:r>
      <w:r w:rsidRPr="00F72FBE">
        <w:t xml:space="preserve">downlink assignment indicator (DAI) </w:t>
      </w:r>
      <w:r w:rsidRPr="00BC76B9">
        <w:t xml:space="preserve">indicator in </w:t>
      </w:r>
      <w:r>
        <w:t xml:space="preserve">DCI </w:t>
      </w:r>
      <w:r w:rsidR="003953D9" w:rsidRPr="003953D9">
        <w:t>format 3_0</w:t>
      </w:r>
      <w:r w:rsidR="003953D9">
        <w:t xml:space="preserve"> </w:t>
      </w:r>
      <w:r>
        <w:t xml:space="preserve">can be used and the same mechanism can be adopted as </w:t>
      </w:r>
      <w:r w:rsidR="0043026B">
        <w:t xml:space="preserve">in </w:t>
      </w:r>
      <w:r>
        <w:t xml:space="preserve">NR Uu. </w:t>
      </w:r>
    </w:p>
    <w:p w14:paraId="2B57D2C1" w14:textId="1C98BC3C" w:rsidR="000C47D6" w:rsidRPr="00E24F1E" w:rsidRDefault="000C47D6" w:rsidP="00E24F1E">
      <w:pPr>
        <w:autoSpaceDE/>
        <w:autoSpaceDN/>
        <w:adjustRightInd/>
        <w:snapToGrid/>
        <w:spacing w:after="0"/>
        <w:rPr>
          <w:b/>
          <w:i/>
        </w:rPr>
      </w:pPr>
      <w:r w:rsidRPr="00C5547C">
        <w:rPr>
          <w:b/>
          <w:i/>
        </w:rPr>
        <w:t xml:space="preserve">Proposal </w:t>
      </w:r>
      <w:r w:rsidR="006251AF">
        <w:rPr>
          <w:b/>
          <w:i/>
        </w:rPr>
        <w:t>6</w:t>
      </w:r>
      <w:r w:rsidRPr="00E24F1E">
        <w:rPr>
          <w:b/>
          <w:i/>
        </w:rPr>
        <w:t xml:space="preserve">: </w:t>
      </w:r>
      <w:r w:rsidR="0043026B">
        <w:rPr>
          <w:b/>
          <w:i/>
        </w:rPr>
        <w:t xml:space="preserve">In NR sidelink mode 1, </w:t>
      </w:r>
      <w:r w:rsidR="0043026B" w:rsidRPr="00E24F1E">
        <w:rPr>
          <w:b/>
          <w:i/>
        </w:rPr>
        <w:t>f</w:t>
      </w:r>
      <w:r w:rsidRPr="00E24F1E">
        <w:rPr>
          <w:b/>
          <w:i/>
        </w:rPr>
        <w:t xml:space="preserve">or </w:t>
      </w:r>
      <w:r w:rsidR="0043026B" w:rsidRPr="00E24F1E">
        <w:rPr>
          <w:b/>
          <w:i/>
        </w:rPr>
        <w:t>supporting t</w:t>
      </w:r>
      <w:r w:rsidRPr="00E24F1E">
        <w:rPr>
          <w:b/>
          <w:i/>
        </w:rPr>
        <w:t>ype-2</w:t>
      </w:r>
      <w:r w:rsidR="0043026B" w:rsidRPr="00E24F1E">
        <w:rPr>
          <w:b/>
          <w:i/>
        </w:rPr>
        <w:t xml:space="preserve"> HARQ-ACK</w:t>
      </w:r>
      <w:r w:rsidRPr="00E24F1E">
        <w:rPr>
          <w:b/>
          <w:i/>
        </w:rPr>
        <w:t xml:space="preserve"> codebook, sidelink DAI </w:t>
      </w:r>
      <w:r w:rsidR="0043026B" w:rsidRPr="00E24F1E">
        <w:rPr>
          <w:b/>
          <w:i/>
        </w:rPr>
        <w:t>should be included</w:t>
      </w:r>
      <w:r w:rsidRPr="00E24F1E">
        <w:rPr>
          <w:b/>
          <w:i/>
        </w:rPr>
        <w:t xml:space="preserve"> in DCI format 3_0.</w:t>
      </w:r>
    </w:p>
    <w:p w14:paraId="7CA78AD3" w14:textId="77777777" w:rsidR="00711A2B" w:rsidRDefault="00711A2B" w:rsidP="0029313A"/>
    <w:p w14:paraId="65FF2D19" w14:textId="0BBFBE11" w:rsidR="00E77A89" w:rsidRPr="00110B96" w:rsidRDefault="0057614A" w:rsidP="005741BB">
      <w:pPr>
        <w:pStyle w:val="2"/>
        <w:rPr>
          <w:szCs w:val="20"/>
          <w:lang w:eastAsia="zh-CN"/>
        </w:rPr>
      </w:pPr>
      <w:r w:rsidRPr="00110B96">
        <w:rPr>
          <w:szCs w:val="20"/>
          <w:lang w:eastAsia="zh-CN"/>
        </w:rPr>
        <w:lastRenderedPageBreak/>
        <w:t>DCI for mode 1 scheduling</w:t>
      </w:r>
    </w:p>
    <w:p w14:paraId="55EB42CE" w14:textId="5EDAE526" w:rsidR="00DA0B83" w:rsidRPr="006251AF" w:rsidRDefault="00556D07" w:rsidP="00556D07">
      <w:pPr>
        <w:pStyle w:val="3"/>
        <w:numPr>
          <w:ilvl w:val="2"/>
          <w:numId w:val="1"/>
        </w:numPr>
        <w:spacing w:before="240" w:after="240" w:line="240" w:lineRule="auto"/>
        <w:rPr>
          <w:sz w:val="22"/>
          <w:szCs w:val="22"/>
          <w:lang w:eastAsia="zh-CN"/>
        </w:rPr>
      </w:pPr>
      <w:r w:rsidRPr="00556D07">
        <w:rPr>
          <w:sz w:val="22"/>
          <w:szCs w:val="22"/>
          <w:lang w:eastAsia="zh-CN"/>
        </w:rPr>
        <w:t>Destination index</w:t>
      </w:r>
      <w:r>
        <w:rPr>
          <w:sz w:val="22"/>
          <w:szCs w:val="22"/>
          <w:lang w:eastAsia="zh-CN"/>
        </w:rPr>
        <w:t xml:space="preserve"> </w:t>
      </w:r>
      <w:r w:rsidRPr="00556D07">
        <w:rPr>
          <w:sz w:val="22"/>
          <w:szCs w:val="22"/>
          <w:lang w:eastAsia="zh-CN"/>
        </w:rPr>
        <w:t>in DCI format 3_0</w:t>
      </w:r>
    </w:p>
    <w:p w14:paraId="0593AA5A" w14:textId="7583D7CF" w:rsidR="008D02C8" w:rsidRDefault="008D02C8" w:rsidP="008D02C8">
      <w:pPr>
        <w:rPr>
          <w:lang w:eastAsia="zh-CN"/>
        </w:rPr>
      </w:pPr>
      <w:r>
        <w:rPr>
          <w:lang w:eastAsia="zh-CN"/>
        </w:rPr>
        <w:t>When a UE has sidelink data to transmit in mode 1, it sends sidelink SR/BSR to gNB to request resources. In RAN2 #106 meeting [</w:t>
      </w:r>
      <w:r w:rsidR="00A132BE">
        <w:rPr>
          <w:lang w:eastAsia="zh-CN"/>
        </w:rPr>
        <w:t>2</w:t>
      </w:r>
      <w:r>
        <w:rPr>
          <w:lang w:eastAsia="zh-CN"/>
        </w:rPr>
        <w:t xml:space="preserve">], it has been already agreed that NR SL BSR includes 5-bit destination index, 3-bit LCG ID and 8-bit buffer size. Accordingly, when gNB receives UE’s SR/BSR, it can identify the buffer size for each destination ID, which can help to allocate sidelink resources. </w:t>
      </w:r>
    </w:p>
    <w:p w14:paraId="0CFAFAA4" w14:textId="5DFB0CEC" w:rsidR="008D02C8" w:rsidRDefault="008D02C8" w:rsidP="008D02C8">
      <w:pPr>
        <w:rPr>
          <w:lang w:eastAsia="zh-CN"/>
        </w:rPr>
      </w:pPr>
      <w:r>
        <w:rPr>
          <w:lang w:eastAsia="zh-CN"/>
        </w:rPr>
        <w:t>Considering that services with different destination IDs may have different QoS requirements, i.e., latency, reliability, etc., which affect resource allocation definitely. For services with high reliability and low latency requirements, adequate resources in frequency domain and low MCS are preferred. However, as clarified in RAN1 #97 meeting [</w:t>
      </w:r>
      <w:r w:rsidR="00A132BE">
        <w:rPr>
          <w:lang w:eastAsia="zh-CN"/>
        </w:rPr>
        <w:t>3</w:t>
      </w:r>
      <w:r>
        <w:rPr>
          <w:lang w:eastAsia="zh-CN"/>
        </w:rPr>
        <w:t xml:space="preserve">], sidelink CSI reporting to gNB will not be discussed in Rel-16. Consequently, gNB neither knows sidelink channel status nor determines a certain MCS for sidelink transmission when it performs resource allocation. The gNB may roughly allocate sidelink resources based on QoS requirements and UE assistance information, i.e., for certain service, a MCS range is defined, and the amount of resources to be allocated is determined based on such MCS range and buffer size. In order that sidelink UE can match such resource allocation to the proper destination ID, destination index should be transmitted together in DCI. Furthermore, this can also help gNB to update the buffer properly for each destination ID by estimating the number of bytes transmitted on the scheduled resources for the destination ID. </w:t>
      </w:r>
    </w:p>
    <w:p w14:paraId="136E250C" w14:textId="7B47C344" w:rsidR="008D02C8" w:rsidRDefault="008D02C8" w:rsidP="008D02C8">
      <w:pPr>
        <w:rPr>
          <w:b/>
          <w:i/>
          <w:szCs w:val="20"/>
          <w:lang w:eastAsia="zh-CN"/>
        </w:rPr>
      </w:pPr>
      <w:r w:rsidRPr="001757CB">
        <w:rPr>
          <w:b/>
          <w:i/>
          <w:szCs w:val="20"/>
          <w:lang w:eastAsia="zh-CN"/>
        </w:rPr>
        <w:t xml:space="preserve">Proposal </w:t>
      </w:r>
      <w:r w:rsidR="006251AF">
        <w:rPr>
          <w:b/>
          <w:i/>
          <w:szCs w:val="20"/>
          <w:lang w:eastAsia="zh-CN"/>
        </w:rPr>
        <w:t>7</w:t>
      </w:r>
      <w:r w:rsidRPr="001757CB">
        <w:rPr>
          <w:b/>
          <w:i/>
          <w:szCs w:val="20"/>
          <w:lang w:eastAsia="zh-CN"/>
        </w:rPr>
        <w:t xml:space="preserve">: Destination index should be included in </w:t>
      </w:r>
      <w:r w:rsidR="00CD043E" w:rsidRPr="000D459B">
        <w:rPr>
          <w:b/>
          <w:i/>
          <w:szCs w:val="20"/>
          <w:lang w:eastAsia="zh-CN"/>
        </w:rPr>
        <w:t>DCI format 3_0</w:t>
      </w:r>
      <w:r w:rsidRPr="001757CB">
        <w:rPr>
          <w:b/>
          <w:i/>
          <w:szCs w:val="20"/>
          <w:lang w:eastAsia="zh-CN"/>
        </w:rPr>
        <w:t>.</w:t>
      </w:r>
    </w:p>
    <w:p w14:paraId="0B1B0BBB" w14:textId="77777777" w:rsidR="006251AF" w:rsidRDefault="006251AF" w:rsidP="008D02C8">
      <w:pPr>
        <w:rPr>
          <w:b/>
          <w:i/>
          <w:szCs w:val="20"/>
          <w:lang w:eastAsia="zh-CN"/>
        </w:rPr>
      </w:pPr>
    </w:p>
    <w:p w14:paraId="595DB382" w14:textId="15810ABB" w:rsidR="008D02C8" w:rsidRPr="005741BB" w:rsidRDefault="0029313A" w:rsidP="0029313A">
      <w:pPr>
        <w:pStyle w:val="3"/>
        <w:numPr>
          <w:ilvl w:val="2"/>
          <w:numId w:val="1"/>
        </w:numPr>
        <w:spacing w:before="240" w:after="240" w:line="240" w:lineRule="auto"/>
        <w:rPr>
          <w:sz w:val="22"/>
          <w:szCs w:val="22"/>
          <w:lang w:eastAsia="zh-CN"/>
        </w:rPr>
      </w:pPr>
      <w:r w:rsidRPr="005741BB">
        <w:rPr>
          <w:sz w:val="22"/>
          <w:szCs w:val="22"/>
          <w:lang w:eastAsia="zh-CN"/>
        </w:rPr>
        <w:t>Alignment of DCI formats</w:t>
      </w:r>
      <w:r w:rsidR="008D02C8" w:rsidRPr="005741BB">
        <w:rPr>
          <w:sz w:val="22"/>
          <w:szCs w:val="22"/>
          <w:lang w:eastAsia="zh-CN"/>
        </w:rPr>
        <w:t xml:space="preserve"> </w:t>
      </w:r>
    </w:p>
    <w:p w14:paraId="7ABC71F1" w14:textId="77777777" w:rsidR="008D02C8" w:rsidRDefault="008D02C8" w:rsidP="008D02C8">
      <w:pPr>
        <w:rPr>
          <w:lang w:eastAsia="zh-CN"/>
        </w:rPr>
      </w:pPr>
      <w:r>
        <w:rPr>
          <w:lang w:eastAsia="zh-CN"/>
        </w:rPr>
        <w:t>Following agreements regarding to DCI for mode 1 scheduling were made in RAN1 #98b and RAN1 #99 meetings respectively:</w:t>
      </w:r>
    </w:p>
    <w:p w14:paraId="2A6C2416" w14:textId="77777777" w:rsidR="008D02C8" w:rsidRPr="00EA59AC" w:rsidRDefault="008D02C8" w:rsidP="008D02C8">
      <w:pPr>
        <w:spacing w:afterLines="50" w:after="156"/>
        <w:rPr>
          <w:highlight w:val="green"/>
          <w:u w:val="single"/>
          <w:lang w:eastAsia="x-none"/>
        </w:rPr>
      </w:pPr>
      <w:r w:rsidRPr="00EA59AC">
        <w:rPr>
          <w:u w:val="single"/>
          <w:lang w:eastAsia="zh-CN"/>
        </w:rPr>
        <w:t>RAN1 #98b</w:t>
      </w:r>
    </w:p>
    <w:p w14:paraId="11B12B73" w14:textId="77777777" w:rsidR="008D02C8" w:rsidRPr="003A632A" w:rsidRDefault="008D02C8" w:rsidP="008D02C8">
      <w:pPr>
        <w:spacing w:afterLines="50" w:after="156"/>
        <w:rPr>
          <w:i/>
          <w:lang w:eastAsia="x-none"/>
        </w:rPr>
      </w:pPr>
      <w:r w:rsidRPr="003A632A">
        <w:rPr>
          <w:i/>
          <w:highlight w:val="green"/>
          <w:lang w:eastAsia="x-none"/>
        </w:rPr>
        <w:t>Agreements</w:t>
      </w:r>
      <w:r w:rsidRPr="003A632A">
        <w:rPr>
          <w:i/>
          <w:lang w:eastAsia="x-none"/>
        </w:rPr>
        <w:t>:</w:t>
      </w:r>
    </w:p>
    <w:p w14:paraId="54DC8AE1" w14:textId="77777777" w:rsidR="008D02C8" w:rsidRPr="003A632A" w:rsidRDefault="008D02C8" w:rsidP="005118C1">
      <w:pPr>
        <w:pStyle w:val="a7"/>
        <w:numPr>
          <w:ilvl w:val="0"/>
          <w:numId w:val="6"/>
        </w:numPr>
        <w:autoSpaceDE/>
        <w:autoSpaceDN/>
        <w:adjustRightInd/>
        <w:snapToGrid/>
        <w:spacing w:afterLines="50" w:after="156"/>
        <w:ind w:firstLineChars="0" w:hanging="357"/>
        <w:jc w:val="left"/>
        <w:rPr>
          <w:rFonts w:cs="Arial"/>
          <w:i/>
          <w:lang w:eastAsia="ja-JP"/>
        </w:rPr>
      </w:pPr>
      <w:r w:rsidRPr="003A632A">
        <w:rPr>
          <w:rFonts w:cs="Arial"/>
          <w:i/>
          <w:lang w:eastAsia="ja-JP"/>
        </w:rPr>
        <w:t>Two different UE-specific SL RNTIs are introduced for Mode-1 scheduling: one for CRC scrambling in DCI for a dynamic grant and the other one for CRC scrambling in DCI for a configured grant type-2.</w:t>
      </w:r>
    </w:p>
    <w:p w14:paraId="2BC8CB1B" w14:textId="77777777" w:rsidR="008D02C8" w:rsidRPr="003A632A" w:rsidRDefault="008D02C8" w:rsidP="005118C1">
      <w:pPr>
        <w:pStyle w:val="a7"/>
        <w:numPr>
          <w:ilvl w:val="1"/>
          <w:numId w:val="6"/>
        </w:numPr>
        <w:autoSpaceDE/>
        <w:autoSpaceDN/>
        <w:adjustRightInd/>
        <w:snapToGrid/>
        <w:spacing w:afterLines="50" w:after="156"/>
        <w:ind w:firstLineChars="0" w:hanging="357"/>
        <w:jc w:val="left"/>
        <w:rPr>
          <w:rFonts w:cs="Arial"/>
          <w:i/>
          <w:lang w:eastAsia="ja-JP"/>
        </w:rPr>
      </w:pPr>
      <w:r w:rsidRPr="003A632A">
        <w:rPr>
          <w:rFonts w:cs="Arial"/>
          <w:i/>
          <w:lang w:eastAsia="ja-JP"/>
        </w:rPr>
        <w:t>The two above DCIs have the same size</w:t>
      </w:r>
    </w:p>
    <w:p w14:paraId="51249DD4" w14:textId="77777777" w:rsidR="008D02C8" w:rsidRPr="00EA59AC" w:rsidRDefault="008D02C8" w:rsidP="008D02C8">
      <w:pPr>
        <w:spacing w:afterLines="50" w:after="156"/>
        <w:rPr>
          <w:highlight w:val="green"/>
          <w:u w:val="single"/>
          <w:lang w:eastAsia="x-none"/>
        </w:rPr>
      </w:pPr>
      <w:r w:rsidRPr="00EA59AC">
        <w:rPr>
          <w:u w:val="single"/>
          <w:lang w:eastAsia="zh-CN"/>
        </w:rPr>
        <w:t>RAN1 #9</w:t>
      </w:r>
      <w:r>
        <w:rPr>
          <w:u w:val="single"/>
          <w:lang w:eastAsia="zh-CN"/>
        </w:rPr>
        <w:t>9</w:t>
      </w:r>
    </w:p>
    <w:p w14:paraId="04C7B1C0" w14:textId="77777777" w:rsidR="008D02C8" w:rsidRPr="003A632A" w:rsidRDefault="008D02C8" w:rsidP="008D02C8">
      <w:pPr>
        <w:spacing w:afterLines="50" w:after="156"/>
        <w:rPr>
          <w:i/>
          <w:szCs w:val="20"/>
          <w:lang w:eastAsia="x-none"/>
        </w:rPr>
      </w:pPr>
      <w:r w:rsidRPr="003A632A">
        <w:rPr>
          <w:i/>
          <w:szCs w:val="20"/>
          <w:highlight w:val="green"/>
          <w:lang w:eastAsia="x-none"/>
        </w:rPr>
        <w:t>Agreements</w:t>
      </w:r>
      <w:r w:rsidRPr="003A632A">
        <w:rPr>
          <w:i/>
          <w:szCs w:val="20"/>
          <w:lang w:eastAsia="x-none"/>
        </w:rPr>
        <w:t>:</w:t>
      </w:r>
    </w:p>
    <w:p w14:paraId="7BFABD28" w14:textId="77777777" w:rsidR="008D02C8" w:rsidRPr="003A632A" w:rsidRDefault="008D02C8" w:rsidP="005118C1">
      <w:pPr>
        <w:pStyle w:val="a7"/>
        <w:numPr>
          <w:ilvl w:val="0"/>
          <w:numId w:val="6"/>
        </w:numPr>
        <w:autoSpaceDE/>
        <w:autoSpaceDN/>
        <w:adjustRightInd/>
        <w:snapToGrid/>
        <w:spacing w:afterLines="50" w:after="156"/>
        <w:ind w:firstLineChars="0"/>
        <w:jc w:val="left"/>
        <w:rPr>
          <w:bCs/>
          <w:i/>
          <w:szCs w:val="20"/>
          <w:lang w:eastAsia="ja-JP"/>
        </w:rPr>
      </w:pPr>
      <w:r w:rsidRPr="003A632A">
        <w:rPr>
          <w:bCs/>
          <w:i/>
          <w:szCs w:val="20"/>
          <w:lang w:eastAsia="ja-JP"/>
        </w:rPr>
        <w:t xml:space="preserve">Existing DCI size budget </w:t>
      </w:r>
      <w:r w:rsidRPr="003A632A">
        <w:rPr>
          <w:rFonts w:cs="Arial"/>
          <w:i/>
          <w:lang w:eastAsia="ja-JP"/>
        </w:rPr>
        <w:t>is</w:t>
      </w:r>
      <w:r w:rsidRPr="003A632A">
        <w:rPr>
          <w:bCs/>
          <w:i/>
          <w:szCs w:val="20"/>
          <w:lang w:eastAsia="ja-JP"/>
        </w:rPr>
        <w:t xml:space="preserve"> maintained when the UE is configured with SL </w:t>
      </w:r>
    </w:p>
    <w:p w14:paraId="5D37A064" w14:textId="77777777" w:rsidR="008D02C8" w:rsidRPr="003A632A" w:rsidRDefault="008D02C8" w:rsidP="005118C1">
      <w:pPr>
        <w:numPr>
          <w:ilvl w:val="0"/>
          <w:numId w:val="6"/>
        </w:numPr>
        <w:autoSpaceDE/>
        <w:autoSpaceDN/>
        <w:adjustRightInd/>
        <w:snapToGrid/>
        <w:spacing w:afterLines="50" w:after="156"/>
        <w:jc w:val="left"/>
        <w:rPr>
          <w:i/>
          <w:szCs w:val="20"/>
          <w:lang w:eastAsia="x-none"/>
        </w:rPr>
      </w:pPr>
      <w:r w:rsidRPr="003A632A">
        <w:rPr>
          <w:i/>
          <w:szCs w:val="20"/>
          <w:lang w:eastAsia="x-none"/>
        </w:rPr>
        <w:t>(</w:t>
      </w:r>
      <w:r w:rsidRPr="003A632A">
        <w:rPr>
          <w:i/>
          <w:szCs w:val="20"/>
          <w:highlight w:val="darkYellow"/>
          <w:lang w:eastAsia="x-none"/>
        </w:rPr>
        <w:t>working assumption</w:t>
      </w:r>
      <w:r w:rsidRPr="003A632A">
        <w:rPr>
          <w:i/>
          <w:szCs w:val="20"/>
          <w:lang w:eastAsia="x-none"/>
        </w:rPr>
        <w:t>): The size of the new DCI format and the size of one of the existing NR DCI formats are aligned.</w:t>
      </w:r>
    </w:p>
    <w:p w14:paraId="3A10F5B8" w14:textId="43CDC081" w:rsidR="008D02C8" w:rsidRDefault="008D02C8" w:rsidP="008D02C8">
      <w:pPr>
        <w:spacing w:beforeLines="50" w:before="156"/>
        <w:rPr>
          <w:lang w:eastAsia="zh-CN"/>
        </w:rPr>
      </w:pPr>
      <w:r w:rsidRPr="00EA59AC">
        <w:rPr>
          <w:lang w:eastAsia="zh-CN"/>
        </w:rPr>
        <w:t xml:space="preserve">In LTE V2X, the </w:t>
      </w:r>
      <w:r>
        <w:rPr>
          <w:lang w:eastAsia="zh-CN"/>
        </w:rPr>
        <w:t xml:space="preserve">same </w:t>
      </w:r>
      <w:r w:rsidRPr="00EA59AC">
        <w:rPr>
          <w:lang w:eastAsia="zh-CN"/>
        </w:rPr>
        <w:t xml:space="preserve">DCI format 5A is used for dynamic grant and for </w:t>
      </w:r>
      <w:r>
        <w:rPr>
          <w:lang w:eastAsia="zh-CN"/>
        </w:rPr>
        <w:t>SPS grant, and, t</w:t>
      </w:r>
      <w:r w:rsidRPr="00EA59AC">
        <w:rPr>
          <w:lang w:eastAsia="zh-CN"/>
        </w:rPr>
        <w:t xml:space="preserve">he size of DCI format 5A is aligned with the size of DCI format 0 by zero-padding. </w:t>
      </w:r>
      <w:r>
        <w:rPr>
          <w:lang w:eastAsia="zh-CN"/>
        </w:rPr>
        <w:t>As a working assumption made in RAN1 #99 meeting</w:t>
      </w:r>
      <w:r w:rsidRPr="00EA59AC">
        <w:rPr>
          <w:lang w:eastAsia="zh-CN"/>
        </w:rPr>
        <w:t>, the size of the new DCI format</w:t>
      </w:r>
      <w:r w:rsidR="00FC7D0B">
        <w:rPr>
          <w:lang w:eastAsia="zh-CN"/>
        </w:rPr>
        <w:t>, denoted by DCI</w:t>
      </w:r>
      <w:r w:rsidR="0043026B">
        <w:rPr>
          <w:lang w:eastAsia="zh-CN"/>
        </w:rPr>
        <w:t xml:space="preserve"> </w:t>
      </w:r>
      <w:r w:rsidR="00FC7D0B">
        <w:rPr>
          <w:lang w:eastAsia="zh-CN"/>
        </w:rPr>
        <w:t>3_0</w:t>
      </w:r>
      <w:r w:rsidRPr="00EA59AC">
        <w:rPr>
          <w:lang w:eastAsia="zh-CN"/>
        </w:rPr>
        <w:t xml:space="preserve"> introduced for NR V2X</w:t>
      </w:r>
      <w:r>
        <w:rPr>
          <w:lang w:eastAsia="zh-CN"/>
        </w:rPr>
        <w:t xml:space="preserve"> is </w:t>
      </w:r>
      <w:r w:rsidRPr="00EA59AC">
        <w:rPr>
          <w:lang w:eastAsia="zh-CN"/>
        </w:rPr>
        <w:t xml:space="preserve">aligned with one of the existing NR DCI formats. </w:t>
      </w:r>
      <w:r>
        <w:rPr>
          <w:lang w:eastAsia="zh-CN"/>
        </w:rPr>
        <w:t xml:space="preserve">We prefer to confirm this working assumption and, consequently, the open issue becomes which NR DCI format is chosen to be aligned with. </w:t>
      </w:r>
      <w:r w:rsidRPr="00EA59AC">
        <w:rPr>
          <w:rFonts w:hint="eastAsia"/>
          <w:lang w:eastAsia="zh-CN"/>
        </w:rPr>
        <w:t xml:space="preserve">For NR, there are two kinds </w:t>
      </w:r>
      <w:r w:rsidRPr="00EA59AC">
        <w:rPr>
          <w:lang w:eastAsia="zh-CN"/>
        </w:rPr>
        <w:t xml:space="preserve">of DCI formats, fallback and non-fallback, where fallback format is used to configure a set of basic parameters and has compact size comparted to non-fallback format. </w:t>
      </w:r>
    </w:p>
    <w:p w14:paraId="37AF6212" w14:textId="42D572B0" w:rsidR="008D02C8" w:rsidRPr="00EA59AC" w:rsidRDefault="00FC7D0B" w:rsidP="008D02C8">
      <w:pPr>
        <w:spacing w:beforeLines="50" w:before="156"/>
        <w:rPr>
          <w:lang w:eastAsia="zh-CN"/>
        </w:rPr>
      </w:pPr>
      <w:r>
        <w:rPr>
          <w:lang w:eastAsia="zh-CN"/>
        </w:rPr>
        <w:t>Considering that the number of bits required by DCI</w:t>
      </w:r>
      <w:r w:rsidR="0043026B">
        <w:rPr>
          <w:lang w:eastAsia="zh-CN"/>
        </w:rPr>
        <w:t xml:space="preserve"> </w:t>
      </w:r>
      <w:r>
        <w:rPr>
          <w:lang w:eastAsia="zh-CN"/>
        </w:rPr>
        <w:t>3_0 may exceed the one provided by DCI 0_0, and thus, i</w:t>
      </w:r>
      <w:r w:rsidR="008D02C8" w:rsidRPr="00EA59AC">
        <w:rPr>
          <w:lang w:eastAsia="zh-CN"/>
        </w:rPr>
        <w:t xml:space="preserve">t is preferred to align the size of </w:t>
      </w:r>
      <w:r>
        <w:rPr>
          <w:lang w:eastAsia="zh-CN"/>
        </w:rPr>
        <w:t xml:space="preserve">DCI 3_0 </w:t>
      </w:r>
      <w:r w:rsidR="008D02C8" w:rsidRPr="00EA59AC">
        <w:rPr>
          <w:lang w:eastAsia="zh-CN"/>
        </w:rPr>
        <w:t>with the size of DCI format 0_</w:t>
      </w:r>
      <w:r>
        <w:rPr>
          <w:lang w:eastAsia="zh-CN"/>
        </w:rPr>
        <w:t>1</w:t>
      </w:r>
      <w:r w:rsidRPr="00516599">
        <w:rPr>
          <w:lang w:eastAsia="zh-CN"/>
        </w:rPr>
        <w:t xml:space="preserve"> </w:t>
      </w:r>
      <w:r w:rsidR="008D02C8" w:rsidRPr="00AE0284">
        <w:rPr>
          <w:lang w:eastAsia="zh-CN"/>
        </w:rPr>
        <w:t>by zero padding</w:t>
      </w:r>
      <w:r w:rsidR="008D02C8">
        <w:rPr>
          <w:lang w:eastAsia="zh-CN"/>
        </w:rPr>
        <w:t>.</w:t>
      </w:r>
    </w:p>
    <w:p w14:paraId="5E52184A" w14:textId="77777777" w:rsidR="008D02C8" w:rsidRPr="00EA59AC" w:rsidRDefault="008D02C8" w:rsidP="008D02C8">
      <w:pPr>
        <w:spacing w:beforeLines="50" w:before="156"/>
        <w:rPr>
          <w:lang w:eastAsia="zh-CN"/>
        </w:rPr>
      </w:pPr>
      <w:r w:rsidRPr="00EA59AC">
        <w:rPr>
          <w:lang w:eastAsia="zh-CN"/>
        </w:rPr>
        <w:lastRenderedPageBreak/>
        <w:t>W</w:t>
      </w:r>
      <w:r w:rsidRPr="00EA59AC">
        <w:rPr>
          <w:rFonts w:hint="eastAsia"/>
          <w:lang w:eastAsia="zh-CN"/>
        </w:rPr>
        <w:t xml:space="preserve">e </w:t>
      </w:r>
      <w:r w:rsidRPr="00EA59AC">
        <w:rPr>
          <w:lang w:eastAsia="zh-CN"/>
        </w:rPr>
        <w:t>have the following proposal:</w:t>
      </w:r>
    </w:p>
    <w:p w14:paraId="280A7C5E" w14:textId="6A279DDD" w:rsidR="0029313A" w:rsidRDefault="008D02C8" w:rsidP="0029313A">
      <w:pPr>
        <w:rPr>
          <w:b/>
          <w:i/>
          <w:szCs w:val="20"/>
          <w:lang w:eastAsia="zh-CN"/>
        </w:rPr>
      </w:pPr>
      <w:r w:rsidRPr="00EA59AC">
        <w:rPr>
          <w:b/>
          <w:i/>
          <w:szCs w:val="20"/>
          <w:lang w:eastAsia="zh-CN"/>
        </w:rPr>
        <w:t>Proposal</w:t>
      </w:r>
      <w:r>
        <w:rPr>
          <w:b/>
          <w:i/>
          <w:szCs w:val="20"/>
          <w:lang w:eastAsia="zh-CN"/>
        </w:rPr>
        <w:t xml:space="preserve"> </w:t>
      </w:r>
      <w:r w:rsidR="006251AF">
        <w:rPr>
          <w:b/>
          <w:i/>
          <w:szCs w:val="20"/>
          <w:lang w:eastAsia="zh-CN"/>
        </w:rPr>
        <w:t>8</w:t>
      </w:r>
      <w:r w:rsidRPr="00EA59AC">
        <w:rPr>
          <w:b/>
          <w:i/>
          <w:szCs w:val="20"/>
          <w:lang w:eastAsia="zh-CN"/>
        </w:rPr>
        <w:t xml:space="preserve">: The size of </w:t>
      </w:r>
      <w:r w:rsidR="00FC7D0B">
        <w:rPr>
          <w:b/>
          <w:i/>
          <w:szCs w:val="20"/>
          <w:lang w:eastAsia="zh-CN"/>
        </w:rPr>
        <w:t xml:space="preserve">DCI 3_0 </w:t>
      </w:r>
      <w:r w:rsidRPr="00EA59AC">
        <w:rPr>
          <w:b/>
          <w:i/>
          <w:szCs w:val="20"/>
          <w:lang w:eastAsia="zh-CN"/>
        </w:rPr>
        <w:t>and the size of NR DCI format 0_</w:t>
      </w:r>
      <w:r w:rsidR="00FC7D0B">
        <w:rPr>
          <w:b/>
          <w:i/>
          <w:szCs w:val="20"/>
          <w:lang w:eastAsia="zh-CN"/>
        </w:rPr>
        <w:t xml:space="preserve">1 </w:t>
      </w:r>
      <w:r w:rsidRPr="00EA59AC">
        <w:rPr>
          <w:b/>
          <w:i/>
          <w:szCs w:val="20"/>
          <w:lang w:eastAsia="zh-CN"/>
        </w:rPr>
        <w:t>are aligned</w:t>
      </w:r>
      <w:r>
        <w:rPr>
          <w:b/>
          <w:i/>
          <w:szCs w:val="20"/>
          <w:lang w:eastAsia="zh-CN"/>
        </w:rPr>
        <w:t xml:space="preserve"> by zero-padding</w:t>
      </w:r>
      <w:r w:rsidRPr="00EA59AC">
        <w:rPr>
          <w:b/>
          <w:i/>
          <w:szCs w:val="20"/>
          <w:lang w:eastAsia="zh-CN"/>
        </w:rPr>
        <w:t>.</w:t>
      </w:r>
    </w:p>
    <w:p w14:paraId="5EA27634" w14:textId="77777777" w:rsidR="006251AF" w:rsidRPr="0076016F" w:rsidRDefault="006251AF" w:rsidP="0029313A">
      <w:pPr>
        <w:rPr>
          <w:lang w:eastAsia="zh-CN"/>
        </w:rPr>
      </w:pPr>
    </w:p>
    <w:p w14:paraId="6C4F62B2" w14:textId="0766FF54" w:rsidR="0029313A" w:rsidRPr="00110B96" w:rsidRDefault="0029313A" w:rsidP="0029313A">
      <w:pPr>
        <w:pStyle w:val="2"/>
        <w:rPr>
          <w:szCs w:val="20"/>
          <w:lang w:eastAsia="zh-CN"/>
        </w:rPr>
      </w:pPr>
      <w:r w:rsidRPr="00110B96">
        <w:rPr>
          <w:szCs w:val="20"/>
          <w:lang w:eastAsia="zh-CN"/>
        </w:rPr>
        <w:t>PUCCH resources for dynamic grant</w:t>
      </w:r>
      <w:r w:rsidR="001B3FEB" w:rsidRPr="00110B96">
        <w:rPr>
          <w:szCs w:val="20"/>
          <w:lang w:eastAsia="zh-CN"/>
        </w:rPr>
        <w:t xml:space="preserve"> and early termination</w:t>
      </w:r>
    </w:p>
    <w:p w14:paraId="71F7C806" w14:textId="15527491" w:rsidR="008D4EBD" w:rsidRDefault="00245FA4" w:rsidP="008D4EBD">
      <w:pPr>
        <w:rPr>
          <w:lang w:eastAsia="zh-CN"/>
        </w:rPr>
      </w:pPr>
      <w:r>
        <w:rPr>
          <w:lang w:eastAsia="zh-CN"/>
        </w:rPr>
        <w:t>In RAN1 #98bis meeting [</w:t>
      </w:r>
      <w:r w:rsidR="00A132BE">
        <w:rPr>
          <w:lang w:eastAsia="zh-CN"/>
        </w:rPr>
        <w:t>4</w:t>
      </w:r>
      <w:r>
        <w:rPr>
          <w:lang w:eastAsia="zh-CN"/>
        </w:rPr>
        <w:t>], it has been already agreed that t</w:t>
      </w:r>
      <w:r w:rsidRPr="00245FA4">
        <w:rPr>
          <w:lang w:eastAsia="zh-CN"/>
        </w:rPr>
        <w:t>here is only one HARQ-ACK bit for the configured grant</w:t>
      </w:r>
      <w:r>
        <w:rPr>
          <w:lang w:eastAsia="zh-CN"/>
        </w:rPr>
        <w:t xml:space="preserve"> when using SL HARQ feedback, and t</w:t>
      </w:r>
      <w:r w:rsidRPr="00245FA4">
        <w:rPr>
          <w:lang w:eastAsia="zh-CN"/>
        </w:rPr>
        <w:t>here is one PUCCH transmission occasion after the last resource in the set of resources provided by a configured grant</w:t>
      </w:r>
      <w:r>
        <w:rPr>
          <w:lang w:eastAsia="zh-CN"/>
        </w:rPr>
        <w:t xml:space="preserve">. For </w:t>
      </w:r>
      <w:r w:rsidR="003363E0">
        <w:rPr>
          <w:lang w:eastAsia="zh-CN"/>
        </w:rPr>
        <w:t xml:space="preserve">dynamic grant, there is some argument that </w:t>
      </w:r>
      <w:r w:rsidR="00122100" w:rsidRPr="00122100">
        <w:rPr>
          <w:lang w:eastAsia="zh-CN"/>
        </w:rPr>
        <w:t>multiple PUCCH transmissions</w:t>
      </w:r>
      <w:r w:rsidR="00122100" w:rsidRPr="00122100">
        <w:t xml:space="preserve"> </w:t>
      </w:r>
      <w:r w:rsidR="00122100" w:rsidRPr="00122100">
        <w:rPr>
          <w:lang w:eastAsia="zh-CN"/>
        </w:rPr>
        <w:t>corresponding</w:t>
      </w:r>
      <w:r w:rsidR="00122100">
        <w:rPr>
          <w:lang w:eastAsia="zh-CN"/>
        </w:rPr>
        <w:t xml:space="preserve"> </w:t>
      </w:r>
      <w:r w:rsidR="00122100">
        <w:rPr>
          <w:rFonts w:hint="eastAsia"/>
          <w:lang w:eastAsia="zh-CN"/>
        </w:rPr>
        <w:t>to a single DCI can be supported</w:t>
      </w:r>
      <w:r w:rsidR="00122100">
        <w:rPr>
          <w:lang w:eastAsia="zh-CN"/>
        </w:rPr>
        <w:t xml:space="preserve"> to obtain</w:t>
      </w:r>
      <w:r w:rsidR="00122100" w:rsidRPr="00122100">
        <w:rPr>
          <w:lang w:eastAsia="zh-CN"/>
        </w:rPr>
        <w:t xml:space="preserve"> more scheduling flexibility</w:t>
      </w:r>
      <w:r w:rsidR="00122100">
        <w:rPr>
          <w:lang w:eastAsia="zh-CN"/>
        </w:rPr>
        <w:t>.</w:t>
      </w:r>
      <w:r w:rsidR="00122100">
        <w:rPr>
          <w:rFonts w:hint="eastAsia"/>
          <w:lang w:eastAsia="zh-CN"/>
        </w:rPr>
        <w:t xml:space="preserve"> </w:t>
      </w:r>
      <w:r w:rsidR="00122100">
        <w:rPr>
          <w:lang w:eastAsia="zh-CN"/>
        </w:rPr>
        <w:t xml:space="preserve">In our view, </w:t>
      </w:r>
      <w:r w:rsidR="008D4EBD">
        <w:rPr>
          <w:lang w:eastAsia="zh-CN"/>
        </w:rPr>
        <w:t>i</w:t>
      </w:r>
      <w:r w:rsidR="00122100">
        <w:rPr>
          <w:lang w:eastAsia="zh-CN"/>
        </w:rPr>
        <w:t xml:space="preserve">t will bring more </w:t>
      </w:r>
      <w:r w:rsidR="00122100" w:rsidRPr="00122100">
        <w:rPr>
          <w:lang w:eastAsia="zh-CN"/>
        </w:rPr>
        <w:t>signal</w:t>
      </w:r>
      <w:r w:rsidR="00685ECF">
        <w:rPr>
          <w:lang w:eastAsia="zh-CN"/>
        </w:rPr>
        <w:t>ing</w:t>
      </w:r>
      <w:r w:rsidR="00122100" w:rsidRPr="00122100">
        <w:rPr>
          <w:lang w:eastAsia="zh-CN"/>
        </w:rPr>
        <w:t xml:space="preserve"> overhead</w:t>
      </w:r>
      <w:r w:rsidR="00122100">
        <w:rPr>
          <w:lang w:eastAsia="zh-CN"/>
        </w:rPr>
        <w:t xml:space="preserve"> to indicate t</w:t>
      </w:r>
      <w:r w:rsidR="00122100" w:rsidRPr="00122100">
        <w:rPr>
          <w:lang w:eastAsia="zh-CN"/>
        </w:rPr>
        <w:t>he resource</w:t>
      </w:r>
      <w:r w:rsidR="00DC0CE9">
        <w:rPr>
          <w:lang w:eastAsia="zh-CN"/>
        </w:rPr>
        <w:t>s</w:t>
      </w:r>
      <w:r w:rsidR="00122100" w:rsidRPr="00122100">
        <w:rPr>
          <w:lang w:eastAsia="zh-CN"/>
        </w:rPr>
        <w:t xml:space="preserve"> and timing of PUCCH transmission</w:t>
      </w:r>
      <w:r w:rsidR="00122100">
        <w:rPr>
          <w:lang w:eastAsia="zh-CN"/>
        </w:rPr>
        <w:t>s</w:t>
      </w:r>
      <w:r w:rsidR="00122100" w:rsidRPr="00122100">
        <w:rPr>
          <w:lang w:eastAsia="zh-CN"/>
        </w:rPr>
        <w:t xml:space="preserve"> in the DCI scheduling </w:t>
      </w:r>
      <w:r w:rsidR="008D4EBD">
        <w:rPr>
          <w:lang w:eastAsia="zh-CN"/>
        </w:rPr>
        <w:t>SL</w:t>
      </w:r>
      <w:r w:rsidR="00122100" w:rsidRPr="00122100">
        <w:rPr>
          <w:lang w:eastAsia="zh-CN"/>
        </w:rPr>
        <w:t>.</w:t>
      </w:r>
      <w:r w:rsidR="008D4EBD">
        <w:rPr>
          <w:lang w:eastAsia="zh-CN"/>
        </w:rPr>
        <w:t xml:space="preserve"> </w:t>
      </w:r>
      <w:r w:rsidR="003B3071">
        <w:rPr>
          <w:lang w:eastAsia="zh-CN"/>
        </w:rPr>
        <w:t>And</w:t>
      </w:r>
      <w:r w:rsidR="008D4EBD">
        <w:rPr>
          <w:lang w:eastAsia="zh-CN"/>
        </w:rPr>
        <w:t xml:space="preserve">, </w:t>
      </w:r>
      <w:r w:rsidR="008D4EBD" w:rsidRPr="008D4EBD">
        <w:rPr>
          <w:lang w:eastAsia="zh-CN"/>
        </w:rPr>
        <w:t xml:space="preserve">new design </w:t>
      </w:r>
      <w:r w:rsidR="008D4EBD">
        <w:rPr>
          <w:lang w:eastAsia="zh-CN"/>
        </w:rPr>
        <w:t>for the indication need to be discussed</w:t>
      </w:r>
      <w:r w:rsidR="008D4EBD" w:rsidRPr="008D4EBD">
        <w:rPr>
          <w:lang w:eastAsia="zh-CN"/>
        </w:rPr>
        <w:t>, which will bring additional workload.</w:t>
      </w:r>
      <w:r w:rsidR="003B3071">
        <w:rPr>
          <w:lang w:eastAsia="zh-CN"/>
        </w:rPr>
        <w:t xml:space="preserve"> </w:t>
      </w:r>
    </w:p>
    <w:p w14:paraId="7E72E022" w14:textId="611A05AA" w:rsidR="008D4EBD" w:rsidRPr="005741BB" w:rsidRDefault="008D4EBD" w:rsidP="008D4EBD">
      <w:pPr>
        <w:rPr>
          <w:lang w:eastAsia="zh-CN"/>
        </w:rPr>
      </w:pPr>
      <w:r>
        <w:rPr>
          <w:lang w:eastAsia="zh-CN"/>
        </w:rPr>
        <w:t xml:space="preserve">Therefore, for dynamic grant, </w:t>
      </w:r>
      <w:r w:rsidRPr="008D4EBD">
        <w:rPr>
          <w:lang w:eastAsia="zh-CN"/>
        </w:rPr>
        <w:t>when using SL HARQ feedback</w:t>
      </w:r>
      <w:r>
        <w:rPr>
          <w:lang w:eastAsia="zh-CN"/>
        </w:rPr>
        <w:t xml:space="preserve">, </w:t>
      </w:r>
      <w:r w:rsidR="00685ECF">
        <w:rPr>
          <w:lang w:eastAsia="zh-CN"/>
        </w:rPr>
        <w:t xml:space="preserve">support </w:t>
      </w:r>
      <w:r w:rsidRPr="008D4EBD">
        <w:rPr>
          <w:lang w:eastAsia="zh-CN"/>
        </w:rPr>
        <w:t>there is only one HARQ-ACK bit</w:t>
      </w:r>
      <w:r>
        <w:rPr>
          <w:lang w:eastAsia="zh-CN"/>
        </w:rPr>
        <w:t xml:space="preserve"> </w:t>
      </w:r>
      <w:r w:rsidRPr="008D4EBD">
        <w:rPr>
          <w:lang w:eastAsia="zh-CN"/>
        </w:rPr>
        <w:t xml:space="preserve">and there is one PUCCH transmission occasion after the last resource in the set of resources provided by a </w:t>
      </w:r>
      <w:r>
        <w:rPr>
          <w:lang w:eastAsia="zh-CN"/>
        </w:rPr>
        <w:t>dynamic</w:t>
      </w:r>
      <w:r w:rsidRPr="008D4EBD">
        <w:rPr>
          <w:lang w:eastAsia="zh-CN"/>
        </w:rPr>
        <w:t xml:space="preserve"> grant</w:t>
      </w:r>
      <w:r>
        <w:rPr>
          <w:lang w:eastAsia="zh-CN"/>
        </w:rPr>
        <w:t>.</w:t>
      </w:r>
    </w:p>
    <w:p w14:paraId="627DA416" w14:textId="6A07571E" w:rsidR="006251AF" w:rsidRPr="002E1132" w:rsidRDefault="008D4EBD" w:rsidP="00F86523">
      <w:pPr>
        <w:rPr>
          <w:rFonts w:hint="eastAsia"/>
          <w:b/>
          <w:i/>
          <w:szCs w:val="20"/>
          <w:lang w:eastAsia="zh-CN"/>
        </w:rPr>
      </w:pPr>
      <w:r w:rsidRPr="00EA59AC">
        <w:rPr>
          <w:b/>
          <w:i/>
          <w:szCs w:val="20"/>
          <w:lang w:eastAsia="zh-CN"/>
        </w:rPr>
        <w:t>Proposal</w:t>
      </w:r>
      <w:r>
        <w:rPr>
          <w:b/>
          <w:i/>
          <w:szCs w:val="20"/>
          <w:lang w:eastAsia="zh-CN"/>
        </w:rPr>
        <w:t xml:space="preserve"> </w:t>
      </w:r>
      <w:r w:rsidR="006251AF">
        <w:rPr>
          <w:b/>
          <w:i/>
          <w:szCs w:val="20"/>
          <w:lang w:eastAsia="zh-CN"/>
        </w:rPr>
        <w:t>9</w:t>
      </w:r>
      <w:r w:rsidRPr="00EA59AC">
        <w:rPr>
          <w:b/>
          <w:i/>
          <w:szCs w:val="20"/>
          <w:lang w:eastAsia="zh-CN"/>
        </w:rPr>
        <w:t>:</w:t>
      </w:r>
      <w:r w:rsidRPr="008D4EBD">
        <w:t xml:space="preserve"> </w:t>
      </w:r>
      <w:r>
        <w:rPr>
          <w:b/>
          <w:i/>
          <w:szCs w:val="20"/>
          <w:lang w:eastAsia="zh-CN"/>
        </w:rPr>
        <w:t>F</w:t>
      </w:r>
      <w:r w:rsidRPr="008D4EBD">
        <w:rPr>
          <w:b/>
          <w:i/>
          <w:szCs w:val="20"/>
          <w:lang w:eastAsia="zh-CN"/>
        </w:rPr>
        <w:t>or dynamic grant, when using SL HARQ feedback,</w:t>
      </w:r>
      <w:r w:rsidR="00685ECF">
        <w:rPr>
          <w:b/>
          <w:i/>
          <w:szCs w:val="20"/>
          <w:lang w:eastAsia="zh-CN"/>
        </w:rPr>
        <w:t xml:space="preserve"> support</w:t>
      </w:r>
      <w:r w:rsidRPr="008D4EBD">
        <w:rPr>
          <w:b/>
          <w:i/>
          <w:szCs w:val="20"/>
          <w:lang w:eastAsia="zh-CN"/>
        </w:rPr>
        <w:t xml:space="preserve"> there is only one HARQ-ACK bit and there is one PUCCH transmission occasion after the last resource in the set of resources provided by a dynamic grant.</w:t>
      </w:r>
    </w:p>
    <w:p w14:paraId="23FA6C5B" w14:textId="2D4C6C5F" w:rsidR="001B3FEB" w:rsidRDefault="00D31D85" w:rsidP="00F86523">
      <w:pPr>
        <w:rPr>
          <w:lang w:eastAsia="zh-CN"/>
        </w:rPr>
      </w:pPr>
      <w:r>
        <w:rPr>
          <w:lang w:eastAsia="zh-CN"/>
        </w:rPr>
        <w:t>A</w:t>
      </w:r>
      <w:r w:rsidRPr="00545D60">
        <w:rPr>
          <w:lang w:eastAsia="zh-CN"/>
        </w:rPr>
        <w:t xml:space="preserve">ccording to our analysis </w:t>
      </w:r>
      <w:r>
        <w:rPr>
          <w:lang w:eastAsia="zh-CN"/>
        </w:rPr>
        <w:t xml:space="preserve">above, </w:t>
      </w:r>
      <w:r w:rsidRPr="00D31D85">
        <w:rPr>
          <w:lang w:eastAsia="zh-CN"/>
        </w:rPr>
        <w:t>there is one PUCCH transmission occasion after the last resource</w:t>
      </w:r>
      <w:r>
        <w:rPr>
          <w:lang w:eastAsia="zh-CN"/>
        </w:rPr>
        <w:t xml:space="preserve"> whether in dynamic grant or configured grant. And gNB </w:t>
      </w:r>
      <w:r w:rsidRPr="00D31D85">
        <w:rPr>
          <w:lang w:eastAsia="zh-CN"/>
        </w:rPr>
        <w:t>cannot obtain HARQ</w:t>
      </w:r>
      <w:r>
        <w:rPr>
          <w:lang w:eastAsia="zh-CN"/>
        </w:rPr>
        <w:t>-ACK</w:t>
      </w:r>
      <w:r w:rsidRPr="00D31D85">
        <w:rPr>
          <w:lang w:eastAsia="zh-CN"/>
        </w:rPr>
        <w:t xml:space="preserve"> information in advance.</w:t>
      </w:r>
      <w:r>
        <w:rPr>
          <w:lang w:eastAsia="zh-CN"/>
        </w:rPr>
        <w:t xml:space="preserve"> So, e</w:t>
      </w:r>
      <w:r w:rsidRPr="00D31D85">
        <w:rPr>
          <w:lang w:eastAsia="zh-CN"/>
        </w:rPr>
        <w:t>arly termination</w:t>
      </w:r>
      <w:r>
        <w:rPr>
          <w:lang w:eastAsia="zh-CN"/>
        </w:rPr>
        <w:t xml:space="preserve"> </w:t>
      </w:r>
      <w:r w:rsidR="00685ECF">
        <w:rPr>
          <w:lang w:eastAsia="zh-CN"/>
        </w:rPr>
        <w:t xml:space="preserve">at gNB should </w:t>
      </w:r>
      <w:r>
        <w:rPr>
          <w:lang w:eastAsia="zh-CN"/>
        </w:rPr>
        <w:t>not be supported in mode 1.</w:t>
      </w:r>
    </w:p>
    <w:p w14:paraId="385C628E" w14:textId="19FA3CF4" w:rsidR="00D31D85" w:rsidRPr="005741BB" w:rsidRDefault="00D31D85" w:rsidP="00F86523">
      <w:pPr>
        <w:rPr>
          <w:b/>
          <w:i/>
          <w:szCs w:val="20"/>
          <w:lang w:eastAsia="zh-CN"/>
        </w:rPr>
      </w:pPr>
      <w:r w:rsidRPr="00EA59AC">
        <w:rPr>
          <w:b/>
          <w:i/>
          <w:szCs w:val="20"/>
          <w:lang w:eastAsia="zh-CN"/>
        </w:rPr>
        <w:t>Proposal</w:t>
      </w:r>
      <w:r>
        <w:rPr>
          <w:b/>
          <w:i/>
          <w:szCs w:val="20"/>
          <w:lang w:eastAsia="zh-CN"/>
        </w:rPr>
        <w:t xml:space="preserve"> </w:t>
      </w:r>
      <w:r w:rsidR="006251AF">
        <w:rPr>
          <w:b/>
          <w:i/>
          <w:szCs w:val="20"/>
          <w:lang w:eastAsia="zh-CN"/>
        </w:rPr>
        <w:t>10</w:t>
      </w:r>
      <w:r w:rsidRPr="00EA59AC">
        <w:rPr>
          <w:b/>
          <w:i/>
          <w:szCs w:val="20"/>
          <w:lang w:eastAsia="zh-CN"/>
        </w:rPr>
        <w:t>:</w:t>
      </w:r>
      <w:r w:rsidRPr="005741BB">
        <w:rPr>
          <w:b/>
          <w:i/>
          <w:szCs w:val="20"/>
          <w:lang w:eastAsia="zh-CN"/>
        </w:rPr>
        <w:t xml:space="preserve"> </w:t>
      </w:r>
      <w:r>
        <w:rPr>
          <w:b/>
          <w:i/>
          <w:szCs w:val="20"/>
          <w:lang w:eastAsia="zh-CN"/>
        </w:rPr>
        <w:t>E</w:t>
      </w:r>
      <w:r w:rsidRPr="005741BB">
        <w:rPr>
          <w:b/>
          <w:i/>
          <w:szCs w:val="20"/>
          <w:lang w:eastAsia="zh-CN"/>
        </w:rPr>
        <w:t>arly termination</w:t>
      </w:r>
      <w:r w:rsidR="00685ECF">
        <w:rPr>
          <w:b/>
          <w:i/>
          <w:szCs w:val="20"/>
          <w:lang w:eastAsia="zh-CN"/>
        </w:rPr>
        <w:t xml:space="preserve"> at gNB</w:t>
      </w:r>
      <w:r w:rsidRPr="005741BB">
        <w:rPr>
          <w:b/>
          <w:i/>
          <w:szCs w:val="20"/>
          <w:lang w:eastAsia="zh-CN"/>
        </w:rPr>
        <w:t xml:space="preserve"> </w:t>
      </w:r>
      <w:r>
        <w:rPr>
          <w:b/>
          <w:i/>
          <w:szCs w:val="20"/>
          <w:lang w:eastAsia="zh-CN"/>
        </w:rPr>
        <w:t xml:space="preserve">should </w:t>
      </w:r>
      <w:r w:rsidRPr="005741BB">
        <w:rPr>
          <w:b/>
          <w:i/>
          <w:szCs w:val="20"/>
          <w:lang w:eastAsia="zh-CN"/>
        </w:rPr>
        <w:t>not be supported in mode 1</w:t>
      </w:r>
      <w:r>
        <w:rPr>
          <w:b/>
          <w:i/>
          <w:szCs w:val="20"/>
          <w:lang w:eastAsia="zh-CN"/>
        </w:rPr>
        <w:t>.</w:t>
      </w:r>
    </w:p>
    <w:p w14:paraId="766CF4A3" w14:textId="77777777" w:rsidR="00F86523" w:rsidRPr="00F86523" w:rsidRDefault="00F86523" w:rsidP="00F86523">
      <w:pPr>
        <w:rPr>
          <w:lang w:val="en-GB" w:eastAsia="zh-CN"/>
        </w:rPr>
      </w:pPr>
    </w:p>
    <w:p w14:paraId="56CD2BB3" w14:textId="67E6386C" w:rsidR="0029313A" w:rsidRPr="00110B96" w:rsidRDefault="0029313A" w:rsidP="0029313A">
      <w:pPr>
        <w:pStyle w:val="2"/>
        <w:rPr>
          <w:szCs w:val="20"/>
          <w:lang w:eastAsia="zh-CN"/>
        </w:rPr>
      </w:pPr>
      <w:r w:rsidRPr="00110B96">
        <w:rPr>
          <w:szCs w:val="20"/>
          <w:lang w:eastAsia="zh-CN"/>
        </w:rPr>
        <w:t xml:space="preserve">DMRS </w:t>
      </w:r>
      <w:r w:rsidR="00A30CC7" w:rsidRPr="00110B96">
        <w:rPr>
          <w:szCs w:val="20"/>
          <w:lang w:eastAsia="zh-CN"/>
        </w:rPr>
        <w:t xml:space="preserve">configuration </w:t>
      </w:r>
    </w:p>
    <w:p w14:paraId="18126665" w14:textId="77777777" w:rsidR="0029313A" w:rsidRDefault="0029313A" w:rsidP="0029313A">
      <w:pPr>
        <w:rPr>
          <w:sz w:val="24"/>
          <w:szCs w:val="20"/>
          <w:lang w:eastAsia="zh-CN"/>
        </w:rPr>
      </w:pPr>
      <w:r w:rsidRPr="00AB498A">
        <w:rPr>
          <w:rFonts w:hint="eastAsia"/>
          <w:szCs w:val="20"/>
          <w:lang w:eastAsia="zh-CN"/>
        </w:rPr>
        <w:t>In RAN1</w:t>
      </w:r>
      <w:r>
        <w:rPr>
          <w:szCs w:val="20"/>
          <w:lang w:eastAsia="zh-CN"/>
        </w:rPr>
        <w:t xml:space="preserve"> </w:t>
      </w:r>
      <w:r w:rsidRPr="00AB498A">
        <w:rPr>
          <w:rFonts w:hint="eastAsia"/>
          <w:szCs w:val="20"/>
          <w:lang w:eastAsia="zh-CN"/>
        </w:rPr>
        <w:t>#9</w:t>
      </w:r>
      <w:r>
        <w:rPr>
          <w:szCs w:val="20"/>
          <w:lang w:eastAsia="zh-CN"/>
        </w:rPr>
        <w:t>8</w:t>
      </w:r>
      <w:r w:rsidRPr="00AB498A">
        <w:rPr>
          <w:rFonts w:hint="eastAsia"/>
          <w:szCs w:val="20"/>
          <w:lang w:eastAsia="zh-CN"/>
        </w:rPr>
        <w:t xml:space="preserve"> meeting, </w:t>
      </w:r>
      <w:r w:rsidRPr="00AB498A">
        <w:rPr>
          <w:szCs w:val="20"/>
          <w:lang w:eastAsia="zh-CN"/>
        </w:rPr>
        <w:t>t</w:t>
      </w:r>
      <w:r w:rsidRPr="00AB498A">
        <w:rPr>
          <w:rFonts w:hint="eastAsia"/>
          <w:szCs w:val="20"/>
          <w:lang w:eastAsia="zh-CN"/>
        </w:rPr>
        <w:t>he following agreement was achieved</w:t>
      </w:r>
      <w:r>
        <w:rPr>
          <w:rFonts w:hint="eastAsia"/>
          <w:szCs w:val="20"/>
          <w:lang w:eastAsia="zh-CN"/>
        </w:rPr>
        <w:t>:</w:t>
      </w:r>
    </w:p>
    <w:p w14:paraId="14EEE78B" w14:textId="77777777" w:rsidR="0029313A" w:rsidRPr="00AB498A" w:rsidRDefault="0029313A" w:rsidP="0029313A">
      <w:pPr>
        <w:rPr>
          <w:i/>
          <w:szCs w:val="20"/>
          <w:lang w:eastAsia="x-none"/>
        </w:rPr>
      </w:pPr>
      <w:r w:rsidRPr="00AB498A">
        <w:rPr>
          <w:i/>
          <w:szCs w:val="20"/>
          <w:highlight w:val="green"/>
          <w:lang w:eastAsia="x-none"/>
        </w:rPr>
        <w:t>Agreements</w:t>
      </w:r>
      <w:r w:rsidRPr="00AB498A">
        <w:rPr>
          <w:i/>
          <w:szCs w:val="20"/>
          <w:lang w:eastAsia="x-none"/>
        </w:rPr>
        <w:t>:</w:t>
      </w:r>
    </w:p>
    <w:p w14:paraId="2C35717A" w14:textId="77777777" w:rsidR="0029313A" w:rsidRPr="00AB498A" w:rsidRDefault="0029313A" w:rsidP="005118C1">
      <w:pPr>
        <w:pStyle w:val="3GPPAgreements"/>
        <w:numPr>
          <w:ilvl w:val="0"/>
          <w:numId w:val="7"/>
        </w:numPr>
        <w:ind w:left="284" w:hanging="284"/>
        <w:rPr>
          <w:i/>
        </w:rPr>
      </w:pPr>
      <w:r w:rsidRPr="00AB498A">
        <w:rPr>
          <w:i/>
        </w:rPr>
        <w:t>(Pre-)configuration of one or more PSSCH DMRS pattern(s) in time domain per a resource pool is supported.</w:t>
      </w:r>
    </w:p>
    <w:p w14:paraId="194F0EB8" w14:textId="77777777" w:rsidR="0029313A" w:rsidRPr="00AB498A" w:rsidRDefault="0029313A" w:rsidP="005118C1">
      <w:pPr>
        <w:pStyle w:val="3GPPAgreements"/>
        <w:numPr>
          <w:ilvl w:val="0"/>
          <w:numId w:val="7"/>
        </w:numPr>
        <w:ind w:left="284" w:hanging="284"/>
        <w:rPr>
          <w:i/>
        </w:rPr>
      </w:pPr>
      <w:r w:rsidRPr="00AB498A">
        <w:rPr>
          <w:i/>
        </w:rPr>
        <w:t xml:space="preserve">Exact </w:t>
      </w:r>
      <w:r w:rsidRPr="00AB498A">
        <w:rPr>
          <w:rFonts w:hint="eastAsia"/>
          <w:i/>
        </w:rPr>
        <w:t>D</w:t>
      </w:r>
      <w:r w:rsidRPr="00AB498A">
        <w:rPr>
          <w:i/>
        </w:rPr>
        <w:t>MRS pattern is indicated by SCI</w:t>
      </w:r>
    </w:p>
    <w:p w14:paraId="08F46191" w14:textId="77777777" w:rsidR="0029313A" w:rsidRPr="00AB498A" w:rsidRDefault="0029313A" w:rsidP="005118C1">
      <w:pPr>
        <w:pStyle w:val="3GPPAgreements"/>
        <w:numPr>
          <w:ilvl w:val="1"/>
          <w:numId w:val="7"/>
        </w:numPr>
        <w:ind w:left="567" w:hanging="283"/>
        <w:rPr>
          <w:rFonts w:eastAsia="等线"/>
          <w:i/>
          <w:szCs w:val="22"/>
          <w:lang w:eastAsia="ko-KR"/>
        </w:rPr>
      </w:pPr>
      <w:r w:rsidRPr="00AB498A">
        <w:rPr>
          <w:rFonts w:eastAsia="等线"/>
          <w:i/>
          <w:szCs w:val="22"/>
          <w:lang w:eastAsia="ko-KR"/>
        </w:rPr>
        <w:t>FFS details, including whether or not to have the indication bit in case of one (pre)configured DMRS pattern</w:t>
      </w:r>
    </w:p>
    <w:p w14:paraId="224FBE69" w14:textId="77777777" w:rsidR="0029313A" w:rsidRPr="00AB498A" w:rsidRDefault="0029313A" w:rsidP="005118C1">
      <w:pPr>
        <w:pStyle w:val="3GPPAgreements"/>
        <w:numPr>
          <w:ilvl w:val="0"/>
          <w:numId w:val="7"/>
        </w:numPr>
        <w:ind w:left="284" w:hanging="284"/>
        <w:rPr>
          <w:rFonts w:eastAsia="等线"/>
          <w:i/>
          <w:szCs w:val="22"/>
          <w:lang w:eastAsia="ko-KR"/>
        </w:rPr>
      </w:pPr>
      <w:r w:rsidRPr="00AB498A">
        <w:rPr>
          <w:rFonts w:eastAsia="等线"/>
          <w:i/>
          <w:szCs w:val="22"/>
          <w:lang w:eastAsia="ko-KR"/>
        </w:rPr>
        <w:t xml:space="preserve">For Mode 2, DMRS pattern is chosen by the transmitter UE from the </w:t>
      </w:r>
      <w:r w:rsidRPr="00AB498A">
        <w:rPr>
          <w:i/>
          <w:szCs w:val="22"/>
        </w:rPr>
        <w:t>(pre)</w:t>
      </w:r>
      <w:r w:rsidRPr="00AB498A">
        <w:rPr>
          <w:rFonts w:eastAsia="等线"/>
          <w:i/>
          <w:szCs w:val="22"/>
          <w:lang w:eastAsia="ko-KR"/>
        </w:rPr>
        <w:t>configured patterns for the resource pool.</w:t>
      </w:r>
    </w:p>
    <w:p w14:paraId="6848879A" w14:textId="77777777" w:rsidR="0029313A" w:rsidRPr="00AB498A" w:rsidRDefault="0029313A" w:rsidP="005118C1">
      <w:pPr>
        <w:pStyle w:val="3GPPAgreements"/>
        <w:numPr>
          <w:ilvl w:val="1"/>
          <w:numId w:val="7"/>
        </w:numPr>
        <w:ind w:left="567" w:hanging="283"/>
        <w:rPr>
          <w:rFonts w:eastAsia="等线"/>
          <w:i/>
          <w:szCs w:val="22"/>
          <w:lang w:eastAsia="ko-KR"/>
        </w:rPr>
      </w:pPr>
      <w:r w:rsidRPr="00AB498A">
        <w:rPr>
          <w:rFonts w:eastAsia="等线"/>
          <w:i/>
          <w:szCs w:val="22"/>
          <w:lang w:eastAsia="ko-KR"/>
        </w:rPr>
        <w:t>FFS: case for Mode 1</w:t>
      </w:r>
    </w:p>
    <w:p w14:paraId="41870765" w14:textId="77777777" w:rsidR="0029313A" w:rsidRPr="00AB498A" w:rsidRDefault="0029313A" w:rsidP="005118C1">
      <w:pPr>
        <w:pStyle w:val="3GPPAgreements"/>
        <w:numPr>
          <w:ilvl w:val="1"/>
          <w:numId w:val="7"/>
        </w:numPr>
        <w:ind w:left="567" w:hanging="283"/>
        <w:rPr>
          <w:rFonts w:eastAsia="等线"/>
          <w:i/>
          <w:szCs w:val="22"/>
          <w:lang w:eastAsia="ko-KR"/>
        </w:rPr>
      </w:pPr>
      <w:r w:rsidRPr="00AB498A">
        <w:rPr>
          <w:rFonts w:eastAsia="等线"/>
          <w:i/>
          <w:szCs w:val="22"/>
          <w:lang w:eastAsia="ko-KR"/>
        </w:rPr>
        <w:t xml:space="preserve">FFS: whether/how to use restrictions for choice of DMRS pattern </w:t>
      </w:r>
    </w:p>
    <w:p w14:paraId="74338F78" w14:textId="77777777" w:rsidR="0029313A" w:rsidRPr="00AB498A" w:rsidRDefault="0029313A" w:rsidP="005118C1">
      <w:pPr>
        <w:pStyle w:val="3GPPAgreements"/>
        <w:numPr>
          <w:ilvl w:val="0"/>
          <w:numId w:val="7"/>
        </w:numPr>
        <w:ind w:left="284" w:hanging="284"/>
        <w:rPr>
          <w:rFonts w:eastAsia="等线"/>
          <w:i/>
          <w:szCs w:val="22"/>
          <w:lang w:eastAsia="ko-KR"/>
        </w:rPr>
      </w:pPr>
      <w:r w:rsidRPr="00AB498A">
        <w:rPr>
          <w:rFonts w:eastAsia="等线"/>
          <w:i/>
          <w:szCs w:val="22"/>
          <w:lang w:eastAsia="ko-KR"/>
        </w:rPr>
        <w:t>FFS on details on time-domain pattern</w:t>
      </w:r>
    </w:p>
    <w:p w14:paraId="7913F05E" w14:textId="77777777" w:rsidR="0029313A" w:rsidRPr="00AB498A" w:rsidRDefault="0029313A" w:rsidP="005118C1">
      <w:pPr>
        <w:pStyle w:val="3GPPAgreements"/>
        <w:numPr>
          <w:ilvl w:val="0"/>
          <w:numId w:val="7"/>
        </w:numPr>
        <w:ind w:left="284" w:hanging="284"/>
        <w:rPr>
          <w:rFonts w:eastAsia="等线"/>
          <w:i/>
          <w:szCs w:val="22"/>
          <w:lang w:eastAsia="ko-KR"/>
        </w:rPr>
      </w:pPr>
      <w:r w:rsidRPr="00AB498A">
        <w:rPr>
          <w:rFonts w:eastAsia="等线"/>
          <w:i/>
          <w:szCs w:val="22"/>
          <w:lang w:eastAsia="ko-KR"/>
        </w:rPr>
        <w:t>FFS the number of possible DMRS patterns</w:t>
      </w:r>
    </w:p>
    <w:p w14:paraId="0CF93712" w14:textId="77777777" w:rsidR="0029313A" w:rsidRPr="006F159E" w:rsidRDefault="0029313A" w:rsidP="005118C1">
      <w:pPr>
        <w:pStyle w:val="3GPPAgreements"/>
        <w:numPr>
          <w:ilvl w:val="0"/>
          <w:numId w:val="7"/>
        </w:numPr>
        <w:ind w:left="284" w:hanging="284"/>
        <w:rPr>
          <w:b/>
          <w:i/>
          <w:szCs w:val="22"/>
          <w:u w:val="single"/>
        </w:rPr>
      </w:pPr>
      <w:r w:rsidRPr="00AB498A">
        <w:rPr>
          <w:rFonts w:eastAsia="等线"/>
          <w:i/>
          <w:szCs w:val="22"/>
          <w:lang w:eastAsia="ko-KR"/>
        </w:rPr>
        <w:t>Note: it is not intended to specify DM-RS based resource pool selection</w:t>
      </w:r>
    </w:p>
    <w:p w14:paraId="4FC256D3" w14:textId="77777777" w:rsidR="0029313A" w:rsidRDefault="0029313A" w:rsidP="008438BD">
      <w:pPr>
        <w:spacing w:before="240"/>
        <w:rPr>
          <w:szCs w:val="20"/>
          <w:lang w:val="en-GB" w:eastAsia="zh-CN"/>
        </w:rPr>
      </w:pPr>
      <w:r w:rsidRPr="00FB37E5">
        <w:rPr>
          <w:szCs w:val="20"/>
          <w:lang w:val="en-GB" w:eastAsia="zh-CN"/>
        </w:rPr>
        <w:t>F</w:t>
      </w:r>
      <w:r w:rsidRPr="00FB37E5">
        <w:rPr>
          <w:rFonts w:hint="eastAsia"/>
          <w:szCs w:val="20"/>
          <w:lang w:val="en-GB" w:eastAsia="zh-CN"/>
        </w:rPr>
        <w:t>rom</w:t>
      </w:r>
      <w:r w:rsidRPr="00FB37E5">
        <w:rPr>
          <w:szCs w:val="20"/>
          <w:lang w:val="en-GB" w:eastAsia="zh-CN"/>
        </w:rPr>
        <w:t xml:space="preserve"> </w:t>
      </w:r>
      <w:r>
        <w:rPr>
          <w:szCs w:val="20"/>
          <w:lang w:val="en-GB" w:eastAsia="zh-CN"/>
        </w:rPr>
        <w:t>the</w:t>
      </w:r>
      <w:r w:rsidRPr="00FB37E5">
        <w:rPr>
          <w:szCs w:val="20"/>
          <w:lang w:val="en-GB" w:eastAsia="zh-CN"/>
        </w:rPr>
        <w:t xml:space="preserve"> </w:t>
      </w:r>
      <w:r>
        <w:rPr>
          <w:szCs w:val="20"/>
          <w:lang w:val="en-GB" w:eastAsia="zh-CN"/>
        </w:rPr>
        <w:t xml:space="preserve">above </w:t>
      </w:r>
      <w:r w:rsidRPr="00FB37E5">
        <w:rPr>
          <w:szCs w:val="20"/>
          <w:lang w:val="en-GB" w:eastAsia="zh-CN"/>
        </w:rPr>
        <w:t>agreement</w:t>
      </w:r>
      <w:r>
        <w:rPr>
          <w:szCs w:val="20"/>
          <w:lang w:val="en-GB" w:eastAsia="zh-CN"/>
        </w:rPr>
        <w:t xml:space="preserve">, </w:t>
      </w:r>
      <w:r w:rsidRPr="00FB37E5">
        <w:rPr>
          <w:szCs w:val="20"/>
          <w:lang w:val="en-GB" w:eastAsia="zh-CN"/>
        </w:rPr>
        <w:t>one or more PSSCH DMRS pattern(s) in time domain</w:t>
      </w:r>
      <w:r>
        <w:rPr>
          <w:szCs w:val="20"/>
          <w:lang w:val="en-GB" w:eastAsia="zh-CN"/>
        </w:rPr>
        <w:t xml:space="preserve"> can be </w:t>
      </w:r>
      <w:r w:rsidRPr="00FB37E5">
        <w:rPr>
          <w:szCs w:val="20"/>
          <w:lang w:val="en-GB" w:eastAsia="zh-CN"/>
        </w:rPr>
        <w:t>(</w:t>
      </w:r>
      <w:r>
        <w:rPr>
          <w:szCs w:val="20"/>
          <w:lang w:val="en-GB" w:eastAsia="zh-CN"/>
        </w:rPr>
        <w:t>p</w:t>
      </w:r>
      <w:r w:rsidRPr="00FB37E5">
        <w:rPr>
          <w:szCs w:val="20"/>
          <w:lang w:val="en-GB" w:eastAsia="zh-CN"/>
        </w:rPr>
        <w:t>re-)configured for a resource pool</w:t>
      </w:r>
      <w:r>
        <w:rPr>
          <w:szCs w:val="20"/>
          <w:lang w:val="en-GB" w:eastAsia="zh-CN"/>
        </w:rPr>
        <w:t xml:space="preserve">, and the final DMRS pattern used for sidelink should be indicated by SCI. For mode 2, </w:t>
      </w:r>
      <w:r w:rsidRPr="00C81A1D">
        <w:rPr>
          <w:szCs w:val="20"/>
          <w:lang w:val="en-GB" w:eastAsia="zh-CN"/>
        </w:rPr>
        <w:t>DMRS pattern is chosen by the transmitter UE.</w:t>
      </w:r>
      <w:r>
        <w:rPr>
          <w:szCs w:val="20"/>
          <w:lang w:val="en-GB" w:eastAsia="zh-CN"/>
        </w:rPr>
        <w:t xml:space="preserve"> </w:t>
      </w:r>
      <w:r w:rsidRPr="00C81A1D">
        <w:rPr>
          <w:szCs w:val="20"/>
          <w:lang w:val="en-GB" w:eastAsia="zh-CN"/>
        </w:rPr>
        <w:t xml:space="preserve">But </w:t>
      </w:r>
      <w:r>
        <w:rPr>
          <w:szCs w:val="20"/>
          <w:lang w:val="en-GB" w:eastAsia="zh-CN"/>
        </w:rPr>
        <w:t>the case for mode 1 is still FFS.</w:t>
      </w:r>
      <w:r w:rsidRPr="00C81A1D">
        <w:rPr>
          <w:szCs w:val="20"/>
          <w:lang w:val="en-GB" w:eastAsia="zh-CN"/>
        </w:rPr>
        <w:t xml:space="preserve"> </w:t>
      </w:r>
    </w:p>
    <w:p w14:paraId="6D89B9B6" w14:textId="77777777" w:rsidR="0029313A" w:rsidRDefault="0029313A" w:rsidP="0029313A">
      <w:pPr>
        <w:rPr>
          <w:szCs w:val="20"/>
          <w:lang w:val="en-GB" w:eastAsia="zh-CN"/>
        </w:rPr>
      </w:pPr>
      <w:r>
        <w:rPr>
          <w:szCs w:val="20"/>
          <w:lang w:val="en-GB" w:eastAsia="zh-CN"/>
        </w:rPr>
        <w:t>In mode 1, t</w:t>
      </w:r>
      <w:r w:rsidRPr="00C81A1D">
        <w:rPr>
          <w:szCs w:val="20"/>
          <w:lang w:val="en-GB" w:eastAsia="zh-CN"/>
        </w:rPr>
        <w:t xml:space="preserve">here is some argument that </w:t>
      </w:r>
      <w:r>
        <w:rPr>
          <w:szCs w:val="20"/>
          <w:lang w:val="en-GB" w:eastAsia="zh-CN"/>
        </w:rPr>
        <w:t xml:space="preserve">multiple sidelink transmissions can be </w:t>
      </w:r>
      <w:r w:rsidRPr="00207FC8">
        <w:rPr>
          <w:szCs w:val="20"/>
          <w:lang w:val="en-GB" w:eastAsia="zh-CN"/>
        </w:rPr>
        <w:t xml:space="preserve">spatially </w:t>
      </w:r>
      <w:r>
        <w:rPr>
          <w:szCs w:val="20"/>
          <w:lang w:val="en-GB" w:eastAsia="zh-CN"/>
        </w:rPr>
        <w:t>multiplexed</w:t>
      </w:r>
      <w:r w:rsidRPr="00207FC8">
        <w:rPr>
          <w:szCs w:val="20"/>
          <w:lang w:val="en-GB" w:eastAsia="zh-CN"/>
        </w:rPr>
        <w:t xml:space="preserve"> (partially)</w:t>
      </w:r>
      <w:r>
        <w:rPr>
          <w:szCs w:val="20"/>
          <w:lang w:val="en-GB" w:eastAsia="zh-CN"/>
        </w:rPr>
        <w:t xml:space="preserve">, if DMRS pattern is determined </w:t>
      </w:r>
      <w:bookmarkStart w:id="5" w:name="_GoBack"/>
      <w:bookmarkEnd w:id="5"/>
      <w:r>
        <w:rPr>
          <w:szCs w:val="20"/>
          <w:lang w:val="en-GB" w:eastAsia="zh-CN"/>
        </w:rPr>
        <w:t>by gNB.</w:t>
      </w:r>
      <w:r w:rsidRPr="00207FC8">
        <w:rPr>
          <w:szCs w:val="20"/>
          <w:lang w:val="en-GB" w:eastAsia="zh-CN"/>
        </w:rPr>
        <w:t xml:space="preserve"> </w:t>
      </w:r>
      <w:r w:rsidRPr="00C81A1D">
        <w:rPr>
          <w:szCs w:val="20"/>
          <w:lang w:val="en-GB" w:eastAsia="zh-CN"/>
        </w:rPr>
        <w:t>However</w:t>
      </w:r>
      <w:r w:rsidRPr="00241FE6">
        <w:rPr>
          <w:szCs w:val="20"/>
          <w:lang w:val="en-GB" w:eastAsia="zh-CN"/>
        </w:rPr>
        <w:t xml:space="preserve"> </w:t>
      </w:r>
      <w:r w:rsidRPr="00447B4A">
        <w:rPr>
          <w:szCs w:val="20"/>
          <w:lang w:val="en-GB" w:eastAsia="zh-CN"/>
        </w:rPr>
        <w:t>in this case</w:t>
      </w:r>
      <w:r w:rsidRPr="00C81A1D">
        <w:rPr>
          <w:szCs w:val="20"/>
          <w:lang w:val="en-GB" w:eastAsia="zh-CN"/>
        </w:rPr>
        <w:t xml:space="preserve">, </w:t>
      </w:r>
      <w:r>
        <w:rPr>
          <w:szCs w:val="20"/>
          <w:lang w:val="en-GB" w:eastAsia="zh-CN"/>
        </w:rPr>
        <w:t xml:space="preserve">gNB may not select DMRS pattern properly, </w:t>
      </w:r>
      <w:r w:rsidRPr="00447B4A">
        <w:rPr>
          <w:szCs w:val="20"/>
          <w:lang w:val="en-GB" w:eastAsia="zh-CN"/>
        </w:rPr>
        <w:lastRenderedPageBreak/>
        <w:t xml:space="preserve">since the </w:t>
      </w:r>
      <w:r>
        <w:rPr>
          <w:szCs w:val="20"/>
          <w:lang w:val="en-GB" w:eastAsia="zh-CN"/>
        </w:rPr>
        <w:t xml:space="preserve">SL </w:t>
      </w:r>
      <w:r w:rsidRPr="00447B4A">
        <w:rPr>
          <w:szCs w:val="20"/>
          <w:lang w:val="en-GB" w:eastAsia="zh-CN"/>
        </w:rPr>
        <w:t>CSI report</w:t>
      </w:r>
      <w:r>
        <w:rPr>
          <w:szCs w:val="20"/>
          <w:lang w:val="en-GB" w:eastAsia="zh-CN"/>
        </w:rPr>
        <w:t>ing to gNB</w:t>
      </w:r>
      <w:r w:rsidRPr="00447B4A">
        <w:rPr>
          <w:szCs w:val="20"/>
          <w:lang w:val="en-GB" w:eastAsia="zh-CN"/>
        </w:rPr>
        <w:t xml:space="preserve"> is not supported</w:t>
      </w:r>
      <w:r>
        <w:rPr>
          <w:szCs w:val="20"/>
          <w:lang w:val="en-GB" w:eastAsia="zh-CN"/>
        </w:rPr>
        <w:t>. On the other hand</w:t>
      </w:r>
      <w:r w:rsidRPr="00207FC8">
        <w:rPr>
          <w:szCs w:val="20"/>
          <w:lang w:val="en-GB" w:eastAsia="zh-CN"/>
        </w:rPr>
        <w:t>,</w:t>
      </w:r>
      <w:r>
        <w:rPr>
          <w:szCs w:val="20"/>
          <w:lang w:val="en-GB" w:eastAsia="zh-CN"/>
        </w:rPr>
        <w:t xml:space="preserve"> if DMRS pattern is determined by the transmitter UE, SL CSI can be utilized and more flexibility can be achieved. </w:t>
      </w:r>
      <w:r w:rsidRPr="00496BE0">
        <w:rPr>
          <w:lang w:eastAsia="zh-CN"/>
        </w:rPr>
        <w:t>Therefore</w:t>
      </w:r>
      <w:r>
        <w:rPr>
          <w:lang w:eastAsia="zh-CN"/>
        </w:rPr>
        <w:t xml:space="preserve">, for mode 1, we support that </w:t>
      </w:r>
      <w:r w:rsidRPr="000A1B4D">
        <w:rPr>
          <w:lang w:eastAsia="zh-CN"/>
        </w:rPr>
        <w:t>DMRS pattern is chosen by the transmitter UE from the (pre)configured patterns for the resource pool.</w:t>
      </w:r>
    </w:p>
    <w:p w14:paraId="57A66BE2" w14:textId="060F851E" w:rsidR="0029313A" w:rsidRDefault="0029313A" w:rsidP="0029313A">
      <w:pPr>
        <w:rPr>
          <w:b/>
          <w:i/>
          <w:szCs w:val="20"/>
          <w:lang w:eastAsia="zh-CN"/>
        </w:rPr>
      </w:pPr>
      <w:r w:rsidRPr="000E2E60">
        <w:rPr>
          <w:b/>
          <w:i/>
          <w:szCs w:val="20"/>
          <w:lang w:eastAsia="zh-CN"/>
        </w:rPr>
        <w:t xml:space="preserve">Proposal </w:t>
      </w:r>
      <w:r w:rsidR="006251AF">
        <w:rPr>
          <w:b/>
          <w:i/>
          <w:szCs w:val="20"/>
          <w:lang w:eastAsia="zh-CN"/>
        </w:rPr>
        <w:t>11</w:t>
      </w:r>
      <w:r>
        <w:rPr>
          <w:b/>
          <w:i/>
          <w:szCs w:val="20"/>
          <w:lang w:eastAsia="zh-CN"/>
        </w:rPr>
        <w:t>:</w:t>
      </w:r>
      <w:r w:rsidRPr="000E2E60">
        <w:rPr>
          <w:b/>
          <w:i/>
          <w:szCs w:val="20"/>
          <w:lang w:eastAsia="zh-CN"/>
        </w:rPr>
        <w:t xml:space="preserve"> </w:t>
      </w:r>
      <w:r>
        <w:rPr>
          <w:b/>
          <w:i/>
          <w:szCs w:val="20"/>
          <w:lang w:eastAsia="zh-CN"/>
        </w:rPr>
        <w:t xml:space="preserve">For </w:t>
      </w:r>
      <w:r w:rsidR="0043026B">
        <w:rPr>
          <w:b/>
          <w:i/>
          <w:szCs w:val="20"/>
          <w:lang w:eastAsia="zh-CN"/>
        </w:rPr>
        <w:t>m</w:t>
      </w:r>
      <w:r>
        <w:rPr>
          <w:b/>
          <w:i/>
          <w:szCs w:val="20"/>
          <w:lang w:eastAsia="zh-CN"/>
        </w:rPr>
        <w:t>ode 1</w:t>
      </w:r>
      <w:r w:rsidRPr="00C632EE">
        <w:rPr>
          <w:b/>
          <w:i/>
          <w:szCs w:val="20"/>
          <w:lang w:eastAsia="zh-CN"/>
        </w:rPr>
        <w:t xml:space="preserve">, DMRS pattern </w:t>
      </w:r>
      <w:r>
        <w:rPr>
          <w:b/>
          <w:i/>
          <w:szCs w:val="20"/>
          <w:lang w:eastAsia="zh-CN"/>
        </w:rPr>
        <w:t>is</w:t>
      </w:r>
      <w:r w:rsidRPr="00C632EE">
        <w:rPr>
          <w:b/>
          <w:i/>
          <w:szCs w:val="20"/>
          <w:lang w:eastAsia="zh-CN"/>
        </w:rPr>
        <w:t xml:space="preserve"> chosen by the transmitter UE from the (pre)configured patterns for the resource pool.</w:t>
      </w:r>
    </w:p>
    <w:p w14:paraId="7609B927" w14:textId="77777777" w:rsidR="00B63618" w:rsidRDefault="00B63618" w:rsidP="0029313A">
      <w:pPr>
        <w:rPr>
          <w:b/>
          <w:i/>
          <w:szCs w:val="20"/>
          <w:lang w:eastAsia="zh-CN"/>
        </w:rPr>
      </w:pPr>
    </w:p>
    <w:p w14:paraId="1DABDD61" w14:textId="77777777" w:rsidR="008D02C8" w:rsidRPr="00986494" w:rsidRDefault="008D02C8" w:rsidP="008D02C8">
      <w:pPr>
        <w:pStyle w:val="1"/>
        <w:rPr>
          <w:lang w:eastAsia="zh-CN"/>
        </w:rPr>
      </w:pPr>
      <w:r>
        <w:rPr>
          <w:rFonts w:hint="eastAsia"/>
          <w:lang w:eastAsia="zh-CN"/>
        </w:rPr>
        <w:t>Con</w:t>
      </w:r>
      <w:r>
        <w:rPr>
          <w:lang w:eastAsia="zh-CN"/>
        </w:rPr>
        <w:t>c</w:t>
      </w:r>
      <w:r>
        <w:rPr>
          <w:rFonts w:hint="eastAsia"/>
          <w:lang w:eastAsia="zh-CN"/>
        </w:rPr>
        <w:t>lusions</w:t>
      </w:r>
    </w:p>
    <w:p w14:paraId="65588184" w14:textId="77777777" w:rsidR="008D02C8" w:rsidRDefault="008D02C8" w:rsidP="008D02C8">
      <w:pPr>
        <w:rPr>
          <w:lang w:eastAsia="zh-CN"/>
        </w:rPr>
      </w:pPr>
      <w:r w:rsidRPr="000E2E60">
        <w:rPr>
          <w:lang w:eastAsia="zh-CN"/>
        </w:rPr>
        <w:t>NR sidelink mode 1 resource allocation relate</w:t>
      </w:r>
      <w:r>
        <w:rPr>
          <w:lang w:eastAsia="zh-CN"/>
        </w:rPr>
        <w:t>d</w:t>
      </w:r>
      <w:r w:rsidRPr="000E2E60">
        <w:rPr>
          <w:lang w:eastAsia="zh-CN"/>
        </w:rPr>
        <w:t xml:space="preserve"> issues are discussed in this document and the following conclusions are proposed:</w:t>
      </w:r>
    </w:p>
    <w:p w14:paraId="1A09EFA8" w14:textId="77777777" w:rsidR="0043026B" w:rsidRPr="0055635E" w:rsidRDefault="0043026B" w:rsidP="0043026B">
      <w:pPr>
        <w:rPr>
          <w:b/>
          <w:i/>
        </w:rPr>
      </w:pPr>
      <w:r w:rsidRPr="0055635E">
        <w:rPr>
          <w:b/>
          <w:i/>
        </w:rPr>
        <w:t xml:space="preserve">Proposal </w:t>
      </w:r>
      <w:r>
        <w:rPr>
          <w:b/>
          <w:i/>
        </w:rPr>
        <w:t>1</w:t>
      </w:r>
      <w:r w:rsidRPr="0055635E">
        <w:rPr>
          <w:b/>
          <w:i/>
        </w:rPr>
        <w:t>: Support taking the equation for HARQ ID determination for SL configured grants (type 1 and type 2):</w:t>
      </w:r>
    </w:p>
    <w:p w14:paraId="0A3BB862" w14:textId="77777777" w:rsidR="0043026B" w:rsidRPr="00FB2241" w:rsidRDefault="0043026B" w:rsidP="00E24F1E">
      <w:pPr>
        <w:rPr>
          <w:b/>
          <w:i/>
          <w:lang w:eastAsia="zh-CN"/>
        </w:rPr>
      </w:pPr>
      <w:r w:rsidRPr="00FB2241">
        <w:rPr>
          <w:b/>
          <w:i/>
          <w:lang w:eastAsia="zh-CN"/>
        </w:rPr>
        <w:t xml:space="preserve">HARQ Process ID_SL </w:t>
      </w:r>
      <w:r w:rsidRPr="00FB2241">
        <w:rPr>
          <w:b/>
          <w:lang w:eastAsia="zh-CN"/>
        </w:rPr>
        <w:t>= [floor(</w:t>
      </w:r>
      <w:r w:rsidRPr="00FB2241">
        <w:rPr>
          <w:b/>
          <w:i/>
          <w:lang w:eastAsia="zh-CN"/>
        </w:rPr>
        <w:t>CURRENT_slot/periodicity</w:t>
      </w:r>
      <w:r w:rsidRPr="00FB2241">
        <w:rPr>
          <w:b/>
          <w:lang w:eastAsia="zh-CN"/>
        </w:rPr>
        <w:t xml:space="preserve">)] modulo </w:t>
      </w:r>
      <w:r w:rsidRPr="00FB2241">
        <w:rPr>
          <w:b/>
          <w:i/>
          <w:lang w:eastAsia="zh-CN"/>
        </w:rPr>
        <w:t>nrofHARQ-Processes</w:t>
      </w:r>
      <w:r>
        <w:rPr>
          <w:b/>
          <w:i/>
          <w:lang w:eastAsia="zh-CN"/>
        </w:rPr>
        <w:t xml:space="preserve"> </w:t>
      </w:r>
      <w:r w:rsidRPr="00664B13">
        <w:rPr>
          <w:b/>
          <w:i/>
          <w:lang w:eastAsia="zh-CN"/>
        </w:rPr>
        <w:t>+</w:t>
      </w:r>
      <w:r>
        <w:rPr>
          <w:b/>
          <w:i/>
          <w:lang w:eastAsia="zh-CN"/>
        </w:rPr>
        <w:t xml:space="preserve"> </w:t>
      </w:r>
      <w:r w:rsidRPr="00664B13">
        <w:rPr>
          <w:b/>
          <w:i/>
          <w:lang w:eastAsia="zh-CN"/>
        </w:rPr>
        <w:t>harq-procID-offset</w:t>
      </w:r>
    </w:p>
    <w:p w14:paraId="301D2B7E" w14:textId="77777777" w:rsidR="0043026B" w:rsidRPr="00A30CC7" w:rsidRDefault="0043026B" w:rsidP="0043026B">
      <w:pPr>
        <w:rPr>
          <w:b/>
          <w:i/>
        </w:rPr>
      </w:pPr>
      <w:r w:rsidRPr="006603C0">
        <w:rPr>
          <w:b/>
          <w:i/>
          <w:lang w:eastAsia="zh-CN"/>
        </w:rPr>
        <w:t>where CURRENT_slot is the logical slot index of the first transmission resource of set of resources defined in a resource pool, periodicity is counted in terms of logical slots, and harq-procID-offset denotes the offset used for this configured grant.</w:t>
      </w:r>
    </w:p>
    <w:p w14:paraId="31BDEA8F" w14:textId="77777777" w:rsidR="0043026B" w:rsidRPr="00E24F1E" w:rsidRDefault="0043026B" w:rsidP="0043026B">
      <w:pPr>
        <w:rPr>
          <w:b/>
          <w:i/>
          <w:szCs w:val="20"/>
          <w:lang w:eastAsia="zh-CN"/>
        </w:rPr>
      </w:pPr>
      <w:r w:rsidRPr="00E24F1E">
        <w:rPr>
          <w:b/>
          <w:i/>
          <w:szCs w:val="20"/>
          <w:lang w:eastAsia="zh-CN"/>
        </w:rPr>
        <w:t>Proposal 2: Support using specific value of existed fields in DCI 3_0 for (de)-activation of SL configured grant (type 2).</w:t>
      </w:r>
    </w:p>
    <w:p w14:paraId="468F4395" w14:textId="77777777" w:rsidR="0043026B" w:rsidRDefault="0043026B" w:rsidP="0043026B">
      <w:pPr>
        <w:rPr>
          <w:b/>
          <w:i/>
          <w:szCs w:val="20"/>
          <w:lang w:eastAsia="zh-CN"/>
        </w:rPr>
      </w:pPr>
      <w:r w:rsidRPr="000D459B">
        <w:rPr>
          <w:b/>
          <w:i/>
          <w:szCs w:val="20"/>
          <w:lang w:eastAsia="zh-CN"/>
        </w:rPr>
        <w:t xml:space="preserve">Proposal </w:t>
      </w:r>
      <w:r>
        <w:rPr>
          <w:b/>
          <w:i/>
          <w:szCs w:val="20"/>
          <w:lang w:eastAsia="zh-CN"/>
        </w:rPr>
        <w:t>3</w:t>
      </w:r>
      <w:r w:rsidRPr="000D459B">
        <w:rPr>
          <w:b/>
          <w:i/>
          <w:szCs w:val="20"/>
          <w:lang w:eastAsia="zh-CN"/>
        </w:rPr>
        <w:t>:</w:t>
      </w:r>
      <w:r>
        <w:rPr>
          <w:rFonts w:hint="eastAsia"/>
          <w:b/>
          <w:i/>
          <w:szCs w:val="20"/>
          <w:lang w:eastAsia="zh-CN"/>
        </w:rPr>
        <w:t xml:space="preserve"> </w:t>
      </w:r>
      <w:r w:rsidRPr="002F6980">
        <w:rPr>
          <w:b/>
          <w:i/>
          <w:szCs w:val="20"/>
          <w:lang w:eastAsia="zh-CN"/>
        </w:rPr>
        <w:t>In case of reaching the maximum number of HARQ re-transmissions</w:t>
      </w:r>
      <w:r>
        <w:rPr>
          <w:b/>
          <w:i/>
          <w:szCs w:val="20"/>
          <w:lang w:eastAsia="zh-CN"/>
        </w:rPr>
        <w:t xml:space="preserve"> provided by the configured grant</w:t>
      </w:r>
      <w:r w:rsidRPr="002F6980">
        <w:rPr>
          <w:b/>
          <w:i/>
          <w:szCs w:val="20"/>
          <w:lang w:eastAsia="zh-CN"/>
        </w:rPr>
        <w:t xml:space="preserve"> for a TB, the UE sends one bit on the UL reso</w:t>
      </w:r>
      <w:r>
        <w:rPr>
          <w:b/>
          <w:i/>
          <w:szCs w:val="20"/>
          <w:lang w:eastAsia="zh-CN"/>
        </w:rPr>
        <w:t>urces for SL HARQ-ACK reporting:</w:t>
      </w:r>
    </w:p>
    <w:p w14:paraId="012077DA" w14:textId="77777777" w:rsidR="0043026B" w:rsidRDefault="0043026B" w:rsidP="0043026B">
      <w:pPr>
        <w:rPr>
          <w:b/>
          <w:i/>
          <w:szCs w:val="20"/>
          <w:lang w:eastAsia="zh-CN"/>
        </w:rPr>
      </w:pPr>
      <w:r>
        <w:rPr>
          <w:b/>
          <w:i/>
          <w:szCs w:val="20"/>
          <w:lang w:eastAsia="zh-CN"/>
        </w:rPr>
        <w:t xml:space="preserve">NACK is transmitted </w:t>
      </w:r>
      <w:r w:rsidRPr="002F6980">
        <w:rPr>
          <w:b/>
          <w:i/>
          <w:szCs w:val="20"/>
          <w:lang w:eastAsia="zh-CN"/>
        </w:rPr>
        <w:t>if the TB is decoded unsuccessfully</w:t>
      </w:r>
      <w:r>
        <w:rPr>
          <w:b/>
          <w:i/>
          <w:szCs w:val="20"/>
          <w:lang w:eastAsia="zh-CN"/>
        </w:rPr>
        <w:t>, otherwise, ACK is transmitted.</w:t>
      </w:r>
      <w:r w:rsidRPr="002F6980">
        <w:rPr>
          <w:b/>
          <w:i/>
          <w:szCs w:val="20"/>
          <w:lang w:eastAsia="zh-CN"/>
        </w:rPr>
        <w:t xml:space="preserve"> </w:t>
      </w:r>
    </w:p>
    <w:p w14:paraId="4DCC0A7E" w14:textId="476153BD" w:rsidR="0043026B" w:rsidRDefault="0043026B" w:rsidP="0043026B">
      <w:pPr>
        <w:rPr>
          <w:b/>
          <w:i/>
          <w:szCs w:val="20"/>
          <w:lang w:eastAsia="zh-CN"/>
        </w:rPr>
      </w:pPr>
      <w:r w:rsidRPr="005741BB">
        <w:rPr>
          <w:b/>
          <w:i/>
          <w:szCs w:val="20"/>
          <w:lang w:eastAsia="zh-CN"/>
        </w:rPr>
        <w:t xml:space="preserve">Proposal </w:t>
      </w:r>
      <w:r>
        <w:rPr>
          <w:b/>
          <w:i/>
          <w:szCs w:val="20"/>
          <w:lang w:eastAsia="zh-CN"/>
        </w:rPr>
        <w:t>4</w:t>
      </w:r>
      <w:r w:rsidRPr="005741BB">
        <w:rPr>
          <w:b/>
          <w:i/>
          <w:szCs w:val="20"/>
          <w:lang w:eastAsia="zh-CN"/>
        </w:rPr>
        <w:t>:</w:t>
      </w:r>
      <w:r>
        <w:rPr>
          <w:b/>
          <w:i/>
          <w:szCs w:val="20"/>
          <w:lang w:eastAsia="zh-CN"/>
        </w:rPr>
        <w:t xml:space="preserve"> </w:t>
      </w:r>
      <w:r w:rsidRPr="005741BB">
        <w:rPr>
          <w:b/>
          <w:i/>
          <w:szCs w:val="20"/>
          <w:lang w:eastAsia="zh-CN"/>
        </w:rPr>
        <w:t>In case that the SL transmission does not use SL HARQ feedback,</w:t>
      </w:r>
      <w:r w:rsidRPr="00E24F1E">
        <w:rPr>
          <w:b/>
          <w:i/>
          <w:szCs w:val="20"/>
          <w:lang w:eastAsia="zh-CN"/>
        </w:rPr>
        <w:t xml:space="preserve"> </w:t>
      </w:r>
      <w:r w:rsidRPr="005741BB">
        <w:rPr>
          <w:b/>
          <w:i/>
          <w:szCs w:val="20"/>
          <w:lang w:eastAsia="zh-CN"/>
        </w:rPr>
        <w:t xml:space="preserve">the TX UE should report </w:t>
      </w:r>
      <w:r w:rsidR="00133CD5">
        <w:rPr>
          <w:b/>
          <w:i/>
          <w:szCs w:val="20"/>
          <w:lang w:eastAsia="zh-CN"/>
        </w:rPr>
        <w:t>N</w:t>
      </w:r>
      <w:r w:rsidRPr="005741BB">
        <w:rPr>
          <w:b/>
          <w:i/>
          <w:szCs w:val="20"/>
          <w:lang w:eastAsia="zh-CN"/>
        </w:rPr>
        <w:t>ACK.</w:t>
      </w:r>
    </w:p>
    <w:p w14:paraId="59F2048E" w14:textId="77777777" w:rsidR="0043026B" w:rsidRPr="00E24F1E" w:rsidRDefault="0043026B" w:rsidP="00E24F1E">
      <w:pPr>
        <w:rPr>
          <w:b/>
          <w:i/>
          <w:szCs w:val="20"/>
          <w:lang w:eastAsia="zh-CN"/>
        </w:rPr>
      </w:pPr>
      <w:r w:rsidRPr="00E24F1E">
        <w:rPr>
          <w:b/>
          <w:i/>
          <w:szCs w:val="20"/>
          <w:lang w:eastAsia="zh-CN"/>
        </w:rPr>
        <w:t>Proposal 5: In NR sidelink mode 1, t</w:t>
      </w:r>
      <w:r w:rsidRPr="00E24F1E">
        <w:rPr>
          <w:rFonts w:hint="eastAsia"/>
          <w:b/>
          <w:i/>
          <w:szCs w:val="20"/>
          <w:lang w:eastAsia="zh-CN"/>
        </w:rPr>
        <w:t xml:space="preserve">he set of occasions </w:t>
      </w:r>
      <w:r w:rsidRPr="00E24F1E">
        <w:rPr>
          <w:b/>
          <w:i/>
          <w:szCs w:val="20"/>
          <w:lang w:eastAsia="zh-CN"/>
        </w:rPr>
        <w:t xml:space="preserve">for </w:t>
      </w:r>
      <w:r w:rsidRPr="00E24F1E">
        <w:rPr>
          <w:rFonts w:hint="eastAsia"/>
          <w:b/>
          <w:i/>
          <w:szCs w:val="20"/>
          <w:lang w:eastAsia="zh-CN"/>
        </w:rPr>
        <w:t>candidate PS</w:t>
      </w:r>
      <w:r w:rsidRPr="00E24F1E">
        <w:rPr>
          <w:b/>
          <w:i/>
          <w:szCs w:val="20"/>
          <w:lang w:eastAsia="zh-CN"/>
        </w:rPr>
        <w:t>FCH</w:t>
      </w:r>
      <w:r w:rsidRPr="00E24F1E">
        <w:rPr>
          <w:rFonts w:hint="eastAsia"/>
          <w:b/>
          <w:i/>
          <w:szCs w:val="20"/>
          <w:lang w:eastAsia="zh-CN"/>
        </w:rPr>
        <w:t xml:space="preserve"> reception</w:t>
      </w:r>
      <w:r w:rsidRPr="00E24F1E">
        <w:rPr>
          <w:b/>
          <w:i/>
          <w:szCs w:val="20"/>
          <w:lang w:eastAsia="zh-CN"/>
        </w:rPr>
        <w:t>s</w:t>
      </w:r>
      <w:r w:rsidRPr="00E24F1E" w:rsidDel="00307497">
        <w:rPr>
          <w:b/>
          <w:i/>
          <w:szCs w:val="20"/>
          <w:lang w:eastAsia="zh-CN"/>
        </w:rPr>
        <w:t xml:space="preserve"> </w:t>
      </w:r>
      <w:r w:rsidRPr="00E24F1E">
        <w:rPr>
          <w:b/>
          <w:i/>
          <w:szCs w:val="20"/>
          <w:lang w:eastAsia="zh-CN"/>
        </w:rPr>
        <w:t>in a resource pool should be used for determining type-1 HARQ-ACK codebook size.</w:t>
      </w:r>
    </w:p>
    <w:p w14:paraId="2F3591F5" w14:textId="77777777" w:rsidR="0043026B" w:rsidRPr="00E24F1E" w:rsidRDefault="0043026B" w:rsidP="00E24F1E">
      <w:pPr>
        <w:rPr>
          <w:b/>
          <w:i/>
          <w:szCs w:val="20"/>
          <w:lang w:eastAsia="zh-CN"/>
        </w:rPr>
      </w:pPr>
      <w:r w:rsidRPr="00E24F1E">
        <w:rPr>
          <w:b/>
          <w:i/>
          <w:szCs w:val="20"/>
          <w:lang w:eastAsia="zh-CN"/>
        </w:rPr>
        <w:t>Proposal 6: In NR sidelink mode 1, for supporting type-2 HARQ-ACK codebook, sidelink DAI should be included in DCI format 3_0.</w:t>
      </w:r>
    </w:p>
    <w:p w14:paraId="7E1F744C" w14:textId="77777777" w:rsidR="006251AF" w:rsidRDefault="006251AF" w:rsidP="00E24F1E">
      <w:pPr>
        <w:rPr>
          <w:b/>
          <w:i/>
          <w:szCs w:val="20"/>
          <w:lang w:eastAsia="zh-CN"/>
        </w:rPr>
      </w:pPr>
      <w:r w:rsidRPr="001757CB">
        <w:rPr>
          <w:b/>
          <w:i/>
          <w:szCs w:val="20"/>
          <w:lang w:eastAsia="zh-CN"/>
        </w:rPr>
        <w:t xml:space="preserve">Proposal </w:t>
      </w:r>
      <w:r>
        <w:rPr>
          <w:b/>
          <w:i/>
          <w:szCs w:val="20"/>
          <w:lang w:eastAsia="zh-CN"/>
        </w:rPr>
        <w:t>7</w:t>
      </w:r>
      <w:r w:rsidRPr="001757CB">
        <w:rPr>
          <w:b/>
          <w:i/>
          <w:szCs w:val="20"/>
          <w:lang w:eastAsia="zh-CN"/>
        </w:rPr>
        <w:t xml:space="preserve">: Destination </w:t>
      </w:r>
      <w:r w:rsidRPr="00E24F1E">
        <w:rPr>
          <w:b/>
          <w:i/>
          <w:szCs w:val="20"/>
          <w:lang w:eastAsia="zh-CN"/>
        </w:rPr>
        <w:t>index</w:t>
      </w:r>
      <w:r w:rsidRPr="001757CB">
        <w:rPr>
          <w:b/>
          <w:i/>
          <w:szCs w:val="20"/>
          <w:lang w:eastAsia="zh-CN"/>
        </w:rPr>
        <w:t xml:space="preserve"> should be included in </w:t>
      </w:r>
      <w:r w:rsidRPr="000D459B">
        <w:rPr>
          <w:b/>
          <w:i/>
          <w:szCs w:val="20"/>
          <w:lang w:eastAsia="zh-CN"/>
        </w:rPr>
        <w:t>DCI format 3_0</w:t>
      </w:r>
      <w:r w:rsidRPr="001757CB">
        <w:rPr>
          <w:b/>
          <w:i/>
          <w:szCs w:val="20"/>
          <w:lang w:eastAsia="zh-CN"/>
        </w:rPr>
        <w:t>.</w:t>
      </w:r>
    </w:p>
    <w:p w14:paraId="2ED4B548" w14:textId="77777777" w:rsidR="0043026B" w:rsidRDefault="0043026B" w:rsidP="0043026B">
      <w:pPr>
        <w:rPr>
          <w:b/>
          <w:i/>
          <w:szCs w:val="20"/>
          <w:lang w:eastAsia="zh-CN"/>
        </w:rPr>
      </w:pPr>
      <w:r w:rsidRPr="00EA59AC">
        <w:rPr>
          <w:b/>
          <w:i/>
          <w:szCs w:val="20"/>
          <w:lang w:eastAsia="zh-CN"/>
        </w:rPr>
        <w:t>Proposal</w:t>
      </w:r>
      <w:r>
        <w:rPr>
          <w:b/>
          <w:i/>
          <w:szCs w:val="20"/>
          <w:lang w:eastAsia="zh-CN"/>
        </w:rPr>
        <w:t xml:space="preserve"> 8</w:t>
      </w:r>
      <w:r w:rsidRPr="00EA59AC">
        <w:rPr>
          <w:b/>
          <w:i/>
          <w:szCs w:val="20"/>
          <w:lang w:eastAsia="zh-CN"/>
        </w:rPr>
        <w:t xml:space="preserve">: The size of </w:t>
      </w:r>
      <w:r>
        <w:rPr>
          <w:b/>
          <w:i/>
          <w:szCs w:val="20"/>
          <w:lang w:eastAsia="zh-CN"/>
        </w:rPr>
        <w:t xml:space="preserve">DCI 3_0 </w:t>
      </w:r>
      <w:r w:rsidRPr="00EA59AC">
        <w:rPr>
          <w:b/>
          <w:i/>
          <w:szCs w:val="20"/>
          <w:lang w:eastAsia="zh-CN"/>
        </w:rPr>
        <w:t>and the size of NR DCI format 0_</w:t>
      </w:r>
      <w:r>
        <w:rPr>
          <w:b/>
          <w:i/>
          <w:szCs w:val="20"/>
          <w:lang w:eastAsia="zh-CN"/>
        </w:rPr>
        <w:t xml:space="preserve">1 </w:t>
      </w:r>
      <w:r w:rsidRPr="00EA59AC">
        <w:rPr>
          <w:b/>
          <w:i/>
          <w:szCs w:val="20"/>
          <w:lang w:eastAsia="zh-CN"/>
        </w:rPr>
        <w:t>are aligned</w:t>
      </w:r>
      <w:r>
        <w:rPr>
          <w:b/>
          <w:i/>
          <w:szCs w:val="20"/>
          <w:lang w:eastAsia="zh-CN"/>
        </w:rPr>
        <w:t xml:space="preserve"> by zero-padding</w:t>
      </w:r>
      <w:r w:rsidRPr="00EA59AC">
        <w:rPr>
          <w:b/>
          <w:i/>
          <w:szCs w:val="20"/>
          <w:lang w:eastAsia="zh-CN"/>
        </w:rPr>
        <w:t>.</w:t>
      </w:r>
    </w:p>
    <w:p w14:paraId="4E260E9C" w14:textId="77777777" w:rsidR="0043026B" w:rsidRDefault="0043026B" w:rsidP="0043026B">
      <w:pPr>
        <w:rPr>
          <w:b/>
          <w:i/>
          <w:szCs w:val="20"/>
          <w:lang w:eastAsia="zh-CN"/>
        </w:rPr>
      </w:pPr>
      <w:r w:rsidRPr="00EA59AC">
        <w:rPr>
          <w:b/>
          <w:i/>
          <w:szCs w:val="20"/>
          <w:lang w:eastAsia="zh-CN"/>
        </w:rPr>
        <w:t>Proposal</w:t>
      </w:r>
      <w:r>
        <w:rPr>
          <w:b/>
          <w:i/>
          <w:szCs w:val="20"/>
          <w:lang w:eastAsia="zh-CN"/>
        </w:rPr>
        <w:t xml:space="preserve"> 9</w:t>
      </w:r>
      <w:r w:rsidRPr="00EA59AC">
        <w:rPr>
          <w:b/>
          <w:i/>
          <w:szCs w:val="20"/>
          <w:lang w:eastAsia="zh-CN"/>
        </w:rPr>
        <w:t>:</w:t>
      </w:r>
      <w:r w:rsidRPr="00E24F1E">
        <w:rPr>
          <w:b/>
          <w:i/>
          <w:szCs w:val="20"/>
          <w:lang w:eastAsia="zh-CN"/>
        </w:rPr>
        <w:t xml:space="preserve"> </w:t>
      </w:r>
      <w:r>
        <w:rPr>
          <w:b/>
          <w:i/>
          <w:szCs w:val="20"/>
          <w:lang w:eastAsia="zh-CN"/>
        </w:rPr>
        <w:t>F</w:t>
      </w:r>
      <w:r w:rsidRPr="008D4EBD">
        <w:rPr>
          <w:b/>
          <w:i/>
          <w:szCs w:val="20"/>
          <w:lang w:eastAsia="zh-CN"/>
        </w:rPr>
        <w:t>or dynamic grant, when using SL HARQ feedback,</w:t>
      </w:r>
      <w:r>
        <w:rPr>
          <w:b/>
          <w:i/>
          <w:szCs w:val="20"/>
          <w:lang w:eastAsia="zh-CN"/>
        </w:rPr>
        <w:t xml:space="preserve"> support</w:t>
      </w:r>
      <w:r w:rsidRPr="008D4EBD">
        <w:rPr>
          <w:b/>
          <w:i/>
          <w:szCs w:val="20"/>
          <w:lang w:eastAsia="zh-CN"/>
        </w:rPr>
        <w:t xml:space="preserve"> there is only one HARQ-ACK bit and there is one PUCCH transmission occasion after the last resource in the set of resources provided by a dynamic grant.</w:t>
      </w:r>
    </w:p>
    <w:p w14:paraId="027EB144" w14:textId="77777777" w:rsidR="0043026B" w:rsidRPr="005741BB" w:rsidRDefault="0043026B" w:rsidP="0043026B">
      <w:pPr>
        <w:rPr>
          <w:b/>
          <w:i/>
          <w:szCs w:val="20"/>
          <w:lang w:eastAsia="zh-CN"/>
        </w:rPr>
      </w:pPr>
      <w:r w:rsidRPr="00EA59AC">
        <w:rPr>
          <w:b/>
          <w:i/>
          <w:szCs w:val="20"/>
          <w:lang w:eastAsia="zh-CN"/>
        </w:rPr>
        <w:t>Proposal</w:t>
      </w:r>
      <w:r>
        <w:rPr>
          <w:b/>
          <w:i/>
          <w:szCs w:val="20"/>
          <w:lang w:eastAsia="zh-CN"/>
        </w:rPr>
        <w:t xml:space="preserve"> 10</w:t>
      </w:r>
      <w:r w:rsidRPr="00EA59AC">
        <w:rPr>
          <w:b/>
          <w:i/>
          <w:szCs w:val="20"/>
          <w:lang w:eastAsia="zh-CN"/>
        </w:rPr>
        <w:t>:</w:t>
      </w:r>
      <w:r w:rsidRPr="005741BB">
        <w:rPr>
          <w:b/>
          <w:i/>
          <w:szCs w:val="20"/>
          <w:lang w:eastAsia="zh-CN"/>
        </w:rPr>
        <w:t xml:space="preserve"> </w:t>
      </w:r>
      <w:r>
        <w:rPr>
          <w:b/>
          <w:i/>
          <w:szCs w:val="20"/>
          <w:lang w:eastAsia="zh-CN"/>
        </w:rPr>
        <w:t>E</w:t>
      </w:r>
      <w:r w:rsidRPr="005741BB">
        <w:rPr>
          <w:b/>
          <w:i/>
          <w:szCs w:val="20"/>
          <w:lang w:eastAsia="zh-CN"/>
        </w:rPr>
        <w:t>arly termination</w:t>
      </w:r>
      <w:r>
        <w:rPr>
          <w:b/>
          <w:i/>
          <w:szCs w:val="20"/>
          <w:lang w:eastAsia="zh-CN"/>
        </w:rPr>
        <w:t xml:space="preserve"> at gNB</w:t>
      </w:r>
      <w:r w:rsidRPr="005741BB">
        <w:rPr>
          <w:b/>
          <w:i/>
          <w:szCs w:val="20"/>
          <w:lang w:eastAsia="zh-CN"/>
        </w:rPr>
        <w:t xml:space="preserve"> </w:t>
      </w:r>
      <w:r>
        <w:rPr>
          <w:b/>
          <w:i/>
          <w:szCs w:val="20"/>
          <w:lang w:eastAsia="zh-CN"/>
        </w:rPr>
        <w:t xml:space="preserve">should </w:t>
      </w:r>
      <w:r w:rsidRPr="005741BB">
        <w:rPr>
          <w:b/>
          <w:i/>
          <w:szCs w:val="20"/>
          <w:lang w:eastAsia="zh-CN"/>
        </w:rPr>
        <w:t>not be supported in mode 1</w:t>
      </w:r>
      <w:r>
        <w:rPr>
          <w:b/>
          <w:i/>
          <w:szCs w:val="20"/>
          <w:lang w:eastAsia="zh-CN"/>
        </w:rPr>
        <w:t>.</w:t>
      </w:r>
    </w:p>
    <w:p w14:paraId="0F9D9FEE" w14:textId="77777777" w:rsidR="0043026B" w:rsidRDefault="0043026B" w:rsidP="0043026B">
      <w:pPr>
        <w:rPr>
          <w:b/>
          <w:i/>
          <w:szCs w:val="20"/>
          <w:lang w:eastAsia="zh-CN"/>
        </w:rPr>
      </w:pPr>
      <w:r w:rsidRPr="000E2E60">
        <w:rPr>
          <w:b/>
          <w:i/>
          <w:szCs w:val="20"/>
          <w:lang w:eastAsia="zh-CN"/>
        </w:rPr>
        <w:t xml:space="preserve">Proposal </w:t>
      </w:r>
      <w:r>
        <w:rPr>
          <w:b/>
          <w:i/>
          <w:szCs w:val="20"/>
          <w:lang w:eastAsia="zh-CN"/>
        </w:rPr>
        <w:t>11:</w:t>
      </w:r>
      <w:r w:rsidRPr="000E2E60">
        <w:rPr>
          <w:b/>
          <w:i/>
          <w:szCs w:val="20"/>
          <w:lang w:eastAsia="zh-CN"/>
        </w:rPr>
        <w:t xml:space="preserve"> </w:t>
      </w:r>
      <w:r>
        <w:rPr>
          <w:b/>
          <w:i/>
          <w:szCs w:val="20"/>
          <w:lang w:eastAsia="zh-CN"/>
        </w:rPr>
        <w:t>For mode 1</w:t>
      </w:r>
      <w:r w:rsidRPr="00C632EE">
        <w:rPr>
          <w:b/>
          <w:i/>
          <w:szCs w:val="20"/>
          <w:lang w:eastAsia="zh-CN"/>
        </w:rPr>
        <w:t xml:space="preserve">, DMRS pattern </w:t>
      </w:r>
      <w:r>
        <w:rPr>
          <w:b/>
          <w:i/>
          <w:szCs w:val="20"/>
          <w:lang w:eastAsia="zh-CN"/>
        </w:rPr>
        <w:t>is</w:t>
      </w:r>
      <w:r w:rsidRPr="00C632EE">
        <w:rPr>
          <w:b/>
          <w:i/>
          <w:szCs w:val="20"/>
          <w:lang w:eastAsia="zh-CN"/>
        </w:rPr>
        <w:t xml:space="preserve"> chosen by the transmitter UE from the (pre)configured patterns for the resource pool.</w:t>
      </w:r>
    </w:p>
    <w:p w14:paraId="6FCDB5F2" w14:textId="77777777" w:rsidR="006251AF" w:rsidRPr="006251AF" w:rsidRDefault="006251AF" w:rsidP="006251AF">
      <w:pPr>
        <w:rPr>
          <w:b/>
          <w:i/>
          <w:szCs w:val="20"/>
          <w:lang w:eastAsia="zh-CN"/>
        </w:rPr>
      </w:pPr>
    </w:p>
    <w:p w14:paraId="531243A4" w14:textId="77777777" w:rsidR="008D02C8" w:rsidRPr="00986494" w:rsidRDefault="008D02C8" w:rsidP="008D02C8">
      <w:pPr>
        <w:pStyle w:val="1"/>
        <w:rPr>
          <w:lang w:eastAsia="zh-CN"/>
        </w:rPr>
      </w:pPr>
      <w:r w:rsidRPr="00986494">
        <w:rPr>
          <w:lang w:eastAsia="zh-CN"/>
        </w:rPr>
        <w:t>References</w:t>
      </w:r>
    </w:p>
    <w:p w14:paraId="7EB9CCA8" w14:textId="04E3BC35" w:rsidR="008D02C8" w:rsidRPr="003A632A" w:rsidRDefault="00AE5FE4" w:rsidP="008D02C8">
      <w:pPr>
        <w:pStyle w:val="References"/>
        <w:rPr>
          <w:lang w:val="en-GB" w:eastAsia="zh-CN"/>
        </w:rPr>
      </w:pPr>
      <w:r w:rsidRPr="003A632A">
        <w:rPr>
          <w:lang w:val="en-GB" w:eastAsia="zh-CN"/>
        </w:rPr>
        <w:t>RAN</w:t>
      </w:r>
      <w:r>
        <w:rPr>
          <w:lang w:val="en-GB" w:eastAsia="zh-CN"/>
        </w:rPr>
        <w:t>1</w:t>
      </w:r>
      <w:r w:rsidRPr="003A632A">
        <w:rPr>
          <w:lang w:val="en-GB" w:eastAsia="zh-CN"/>
        </w:rPr>
        <w:t xml:space="preserve"> #</w:t>
      </w:r>
      <w:r>
        <w:rPr>
          <w:lang w:val="en-GB" w:eastAsia="zh-CN"/>
        </w:rPr>
        <w:t xml:space="preserve">99 </w:t>
      </w:r>
      <w:r w:rsidR="008D02C8" w:rsidRPr="003A632A">
        <w:rPr>
          <w:lang w:val="en-GB" w:eastAsia="zh-CN"/>
        </w:rPr>
        <w:t>Chairman's Notes</w:t>
      </w:r>
      <w:r>
        <w:rPr>
          <w:lang w:val="en-GB" w:eastAsia="zh-CN"/>
        </w:rPr>
        <w:t xml:space="preserve">. </w:t>
      </w:r>
    </w:p>
    <w:p w14:paraId="3255FE20" w14:textId="1631778A" w:rsidR="00AE5FE4" w:rsidRDefault="00AE5FE4" w:rsidP="00E24F1E">
      <w:pPr>
        <w:pStyle w:val="References"/>
        <w:rPr>
          <w:lang w:val="en-GB" w:eastAsia="zh-CN"/>
        </w:rPr>
      </w:pPr>
      <w:r w:rsidRPr="00A132BE">
        <w:rPr>
          <w:lang w:val="en-GB" w:eastAsia="zh-CN"/>
        </w:rPr>
        <w:t>RAN2 #106</w:t>
      </w:r>
      <w:r w:rsidDel="00AE5FE4">
        <w:rPr>
          <w:lang w:val="en-GB" w:eastAsia="zh-CN"/>
        </w:rPr>
        <w:t xml:space="preserve"> </w:t>
      </w:r>
      <w:r w:rsidR="008D02C8" w:rsidRPr="008D4AF5">
        <w:rPr>
          <w:lang w:val="en-GB" w:eastAsia="zh-CN"/>
        </w:rPr>
        <w:t>Chairman's Notes</w:t>
      </w:r>
      <w:r>
        <w:rPr>
          <w:lang w:val="en-GB" w:eastAsia="zh-CN"/>
        </w:rPr>
        <w:t xml:space="preserve">. </w:t>
      </w:r>
    </w:p>
    <w:p w14:paraId="63350FFE" w14:textId="2644F58B" w:rsidR="003B110A" w:rsidRPr="003A632A" w:rsidRDefault="003B110A" w:rsidP="00E24F1E">
      <w:pPr>
        <w:pStyle w:val="References"/>
        <w:rPr>
          <w:lang w:val="en-GB" w:eastAsia="zh-CN"/>
        </w:rPr>
      </w:pPr>
      <w:r w:rsidRPr="003A632A">
        <w:rPr>
          <w:lang w:val="en-GB" w:eastAsia="zh-CN"/>
        </w:rPr>
        <w:t>RAN</w:t>
      </w:r>
      <w:r>
        <w:rPr>
          <w:lang w:val="en-GB" w:eastAsia="zh-CN"/>
        </w:rPr>
        <w:t>1</w:t>
      </w:r>
      <w:r w:rsidRPr="003A632A">
        <w:rPr>
          <w:lang w:val="en-GB" w:eastAsia="zh-CN"/>
        </w:rPr>
        <w:t xml:space="preserve"> #</w:t>
      </w:r>
      <w:r w:rsidR="00A132BE">
        <w:rPr>
          <w:lang w:val="en-GB" w:eastAsia="zh-CN"/>
        </w:rPr>
        <w:t>97</w:t>
      </w:r>
      <w:r w:rsidR="00AE5FE4" w:rsidRPr="00AE5FE4">
        <w:rPr>
          <w:lang w:val="en-GB" w:eastAsia="zh-CN"/>
        </w:rPr>
        <w:t xml:space="preserve"> </w:t>
      </w:r>
      <w:r w:rsidR="00AE5FE4" w:rsidRPr="003A632A">
        <w:rPr>
          <w:lang w:val="en-GB" w:eastAsia="zh-CN"/>
        </w:rPr>
        <w:t>Chairman's Notes</w:t>
      </w:r>
      <w:r w:rsidRPr="003A632A">
        <w:rPr>
          <w:lang w:val="en-GB" w:eastAsia="zh-CN"/>
        </w:rPr>
        <w:t xml:space="preserve">. </w:t>
      </w:r>
    </w:p>
    <w:p w14:paraId="19DFDA2A" w14:textId="5874C666" w:rsidR="00AE5FE4" w:rsidRDefault="00AE5FE4" w:rsidP="003B110A">
      <w:pPr>
        <w:pStyle w:val="References"/>
        <w:rPr>
          <w:lang w:val="en-GB" w:eastAsia="zh-CN"/>
        </w:rPr>
      </w:pPr>
      <w:r w:rsidRPr="008D4AF5">
        <w:rPr>
          <w:lang w:val="en-GB" w:eastAsia="zh-CN"/>
        </w:rPr>
        <w:t>RAN</w:t>
      </w:r>
      <w:r>
        <w:rPr>
          <w:lang w:val="en-GB" w:eastAsia="zh-CN"/>
        </w:rPr>
        <w:t>1</w:t>
      </w:r>
      <w:r w:rsidRPr="008D4AF5">
        <w:rPr>
          <w:lang w:val="en-GB" w:eastAsia="zh-CN"/>
        </w:rPr>
        <w:t xml:space="preserve"> #</w:t>
      </w:r>
      <w:r>
        <w:rPr>
          <w:lang w:val="en-GB" w:eastAsia="zh-CN"/>
        </w:rPr>
        <w:t>98bis</w:t>
      </w:r>
      <w:r w:rsidRPr="00AE5FE4">
        <w:rPr>
          <w:lang w:val="en-GB" w:eastAsia="zh-CN"/>
        </w:rPr>
        <w:t xml:space="preserve"> </w:t>
      </w:r>
      <w:r w:rsidRPr="003A632A">
        <w:rPr>
          <w:lang w:val="en-GB" w:eastAsia="zh-CN"/>
        </w:rPr>
        <w:t>Chairman's Notes</w:t>
      </w:r>
      <w:r>
        <w:rPr>
          <w:lang w:val="en-GB" w:eastAsia="zh-CN"/>
        </w:rPr>
        <w:t xml:space="preserve">. </w:t>
      </w:r>
    </w:p>
    <w:p w14:paraId="38B702AF" w14:textId="788F7633" w:rsidR="00E24F1E" w:rsidRDefault="00E24F1E" w:rsidP="00E24F1E">
      <w:pPr>
        <w:pStyle w:val="References"/>
        <w:rPr>
          <w:lang w:val="en-GB" w:eastAsia="zh-CN"/>
        </w:rPr>
      </w:pPr>
      <w:r w:rsidRPr="008D4AF5">
        <w:rPr>
          <w:lang w:val="en-GB" w:eastAsia="zh-CN"/>
        </w:rPr>
        <w:t>RAN</w:t>
      </w:r>
      <w:r>
        <w:rPr>
          <w:lang w:val="en-GB" w:eastAsia="zh-CN"/>
        </w:rPr>
        <w:t>1</w:t>
      </w:r>
      <w:r w:rsidRPr="008D4AF5">
        <w:rPr>
          <w:lang w:val="en-GB" w:eastAsia="zh-CN"/>
        </w:rPr>
        <w:t xml:space="preserve"> #</w:t>
      </w:r>
      <w:r>
        <w:rPr>
          <w:lang w:val="en-GB" w:eastAsia="zh-CN"/>
        </w:rPr>
        <w:t>100-e</w:t>
      </w:r>
      <w:r w:rsidRPr="00AE5FE4">
        <w:rPr>
          <w:lang w:val="en-GB" w:eastAsia="zh-CN"/>
        </w:rPr>
        <w:t xml:space="preserve"> </w:t>
      </w:r>
      <w:r w:rsidRPr="003A632A">
        <w:rPr>
          <w:lang w:val="en-GB" w:eastAsia="zh-CN"/>
        </w:rPr>
        <w:t>Chairman's Notes</w:t>
      </w:r>
      <w:r>
        <w:rPr>
          <w:lang w:val="en-GB" w:eastAsia="zh-CN"/>
        </w:rPr>
        <w:t xml:space="preserve">. </w:t>
      </w:r>
    </w:p>
    <w:sectPr w:rsidR="00E24F1E"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49030" w14:textId="77777777" w:rsidR="001F0D47" w:rsidRDefault="001F0D47" w:rsidP="00284961">
      <w:pPr>
        <w:spacing w:after="0"/>
      </w:pPr>
      <w:r>
        <w:separator/>
      </w:r>
    </w:p>
  </w:endnote>
  <w:endnote w:type="continuationSeparator" w:id="0">
    <w:p w14:paraId="77B9FBAB" w14:textId="77777777" w:rsidR="001F0D47" w:rsidRDefault="001F0D4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8AC16" w14:textId="77777777" w:rsidR="001F0D47" w:rsidRDefault="001F0D47" w:rsidP="00284961">
      <w:pPr>
        <w:spacing w:after="0"/>
      </w:pPr>
      <w:r>
        <w:separator/>
      </w:r>
    </w:p>
  </w:footnote>
  <w:footnote w:type="continuationSeparator" w:id="0">
    <w:p w14:paraId="25A78ACF" w14:textId="77777777" w:rsidR="001F0D47" w:rsidRDefault="001F0D4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C95F49"/>
    <w:multiLevelType w:val="hybridMultilevel"/>
    <w:tmpl w:val="355ED0AA"/>
    <w:lvl w:ilvl="0" w:tplc="4418BDB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461BBE"/>
    <w:multiLevelType w:val="hybridMultilevel"/>
    <w:tmpl w:val="F68CFF34"/>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AA6658"/>
    <w:multiLevelType w:val="hybridMultilevel"/>
    <w:tmpl w:val="0DCEF25A"/>
    <w:lvl w:ilvl="0" w:tplc="04090001">
      <w:start w:val="1"/>
      <w:numFmt w:val="bullet"/>
      <w:lvlText w:val=""/>
      <w:lvlJc w:val="left"/>
      <w:pPr>
        <w:ind w:left="2140" w:hanging="360"/>
      </w:pPr>
      <w:rPr>
        <w:rFonts w:ascii="Symbol" w:hAnsi="Symbol" w:hint="default"/>
      </w:rPr>
    </w:lvl>
    <w:lvl w:ilvl="1" w:tplc="04090003">
      <w:start w:val="1"/>
      <w:numFmt w:val="bullet"/>
      <w:lvlText w:val="o"/>
      <w:lvlJc w:val="left"/>
      <w:pPr>
        <w:ind w:left="2860" w:hanging="360"/>
      </w:pPr>
      <w:rPr>
        <w:rFonts w:ascii="Courier New" w:hAnsi="Courier New" w:cs="Courier New" w:hint="default"/>
      </w:rPr>
    </w:lvl>
    <w:lvl w:ilvl="2" w:tplc="04090005">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 w15:restartNumberingAfterBreak="0">
    <w:nsid w:val="162B1CA4"/>
    <w:multiLevelType w:val="hybridMultilevel"/>
    <w:tmpl w:val="06762C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EA0718B"/>
    <w:multiLevelType w:val="hybridMultilevel"/>
    <w:tmpl w:val="A04C05B4"/>
    <w:lvl w:ilvl="0" w:tplc="4432958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DF4EDA"/>
    <w:multiLevelType w:val="hybridMultilevel"/>
    <w:tmpl w:val="702CD0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A00259A"/>
    <w:multiLevelType w:val="hybridMultilevel"/>
    <w:tmpl w:val="7CE4A9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8227C4"/>
    <w:multiLevelType w:val="hybridMultilevel"/>
    <w:tmpl w:val="268E894C"/>
    <w:lvl w:ilvl="0" w:tplc="D8D61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C46D4F"/>
    <w:multiLevelType w:val="hybridMultilevel"/>
    <w:tmpl w:val="36B632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CD02AB"/>
    <w:multiLevelType w:val="hybridMultilevel"/>
    <w:tmpl w:val="2DD6CF5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414D2E"/>
    <w:multiLevelType w:val="hybridMultilevel"/>
    <w:tmpl w:val="48CC38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847C37"/>
    <w:multiLevelType w:val="hybridMultilevel"/>
    <w:tmpl w:val="46F2FF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9"/>
  </w:num>
  <w:num w:numId="4">
    <w:abstractNumId w:val="19"/>
  </w:num>
  <w:num w:numId="5">
    <w:abstractNumId w:val="6"/>
  </w:num>
  <w:num w:numId="6">
    <w:abstractNumId w:val="15"/>
  </w:num>
  <w:num w:numId="7">
    <w:abstractNumId w:val="3"/>
  </w:num>
  <w:num w:numId="8">
    <w:abstractNumId w:val="1"/>
  </w:num>
  <w:num w:numId="9">
    <w:abstractNumId w:val="22"/>
  </w:num>
  <w:num w:numId="10">
    <w:abstractNumId w:val="10"/>
  </w:num>
  <w:num w:numId="11">
    <w:abstractNumId w:val="21"/>
  </w:num>
  <w:num w:numId="12">
    <w:abstractNumId w:val="16"/>
  </w:num>
  <w:num w:numId="13">
    <w:abstractNumId w:val="23"/>
  </w:num>
  <w:num w:numId="14">
    <w:abstractNumId w:val="5"/>
  </w:num>
  <w:num w:numId="15">
    <w:abstractNumId w:val="4"/>
  </w:num>
  <w:num w:numId="16">
    <w:abstractNumId w:val="20"/>
  </w:num>
  <w:num w:numId="17">
    <w:abstractNumId w:val="14"/>
  </w:num>
  <w:num w:numId="18">
    <w:abstractNumId w:val="2"/>
  </w:num>
  <w:num w:numId="19">
    <w:abstractNumId w:val="12"/>
  </w:num>
  <w:num w:numId="20">
    <w:abstractNumId w:val="13"/>
  </w:num>
  <w:num w:numId="21">
    <w:abstractNumId w:val="7"/>
  </w:num>
  <w:num w:numId="22">
    <w:abstractNumId w:val="11"/>
  </w:num>
  <w:num w:numId="23">
    <w:abstractNumId w:val="17"/>
  </w:num>
  <w:num w:numId="24">
    <w:abstractNumId w:val="18"/>
  </w:num>
  <w:num w:numId="25">
    <w:abstractNumId w:val="0"/>
  </w:num>
  <w:num w:numId="26">
    <w:abstractNumId w:val="0"/>
  </w:num>
  <w:num w:numId="27">
    <w:abstractNumId w:val="8"/>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6DD7"/>
    <w:rsid w:val="00011CDF"/>
    <w:rsid w:val="000120E9"/>
    <w:rsid w:val="00012CF8"/>
    <w:rsid w:val="00014817"/>
    <w:rsid w:val="00014B44"/>
    <w:rsid w:val="00015765"/>
    <w:rsid w:val="00016DCD"/>
    <w:rsid w:val="00017C45"/>
    <w:rsid w:val="00017E8F"/>
    <w:rsid w:val="00020876"/>
    <w:rsid w:val="00020F15"/>
    <w:rsid w:val="00022184"/>
    <w:rsid w:val="000253B9"/>
    <w:rsid w:val="0002542D"/>
    <w:rsid w:val="00025847"/>
    <w:rsid w:val="00025AEB"/>
    <w:rsid w:val="000265EF"/>
    <w:rsid w:val="000265FD"/>
    <w:rsid w:val="0003005C"/>
    <w:rsid w:val="000302CD"/>
    <w:rsid w:val="000331C3"/>
    <w:rsid w:val="00033770"/>
    <w:rsid w:val="000338A1"/>
    <w:rsid w:val="000350AC"/>
    <w:rsid w:val="000358DA"/>
    <w:rsid w:val="00035C48"/>
    <w:rsid w:val="000371C9"/>
    <w:rsid w:val="000379C3"/>
    <w:rsid w:val="00042D29"/>
    <w:rsid w:val="00043314"/>
    <w:rsid w:val="00044733"/>
    <w:rsid w:val="00044AA8"/>
    <w:rsid w:val="000459A4"/>
    <w:rsid w:val="00045E46"/>
    <w:rsid w:val="00046AA1"/>
    <w:rsid w:val="000478D7"/>
    <w:rsid w:val="000502D5"/>
    <w:rsid w:val="000505CD"/>
    <w:rsid w:val="0005128C"/>
    <w:rsid w:val="0005199B"/>
    <w:rsid w:val="00052FE3"/>
    <w:rsid w:val="00053574"/>
    <w:rsid w:val="00053AB9"/>
    <w:rsid w:val="00053E5E"/>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3E32"/>
    <w:rsid w:val="00074623"/>
    <w:rsid w:val="0007526C"/>
    <w:rsid w:val="00076342"/>
    <w:rsid w:val="00076C89"/>
    <w:rsid w:val="00076CCB"/>
    <w:rsid w:val="0007715C"/>
    <w:rsid w:val="00080D38"/>
    <w:rsid w:val="000828B7"/>
    <w:rsid w:val="00082A75"/>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1B4D"/>
    <w:rsid w:val="000A3AC7"/>
    <w:rsid w:val="000A471F"/>
    <w:rsid w:val="000A6D8F"/>
    <w:rsid w:val="000B0481"/>
    <w:rsid w:val="000B0D6E"/>
    <w:rsid w:val="000B47CB"/>
    <w:rsid w:val="000B4F63"/>
    <w:rsid w:val="000B5020"/>
    <w:rsid w:val="000B57AA"/>
    <w:rsid w:val="000B69AE"/>
    <w:rsid w:val="000B6B40"/>
    <w:rsid w:val="000B7F48"/>
    <w:rsid w:val="000C1C2C"/>
    <w:rsid w:val="000C2D65"/>
    <w:rsid w:val="000C307C"/>
    <w:rsid w:val="000C3BED"/>
    <w:rsid w:val="000C3CC4"/>
    <w:rsid w:val="000C47D6"/>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CE8"/>
    <w:rsid w:val="00105E62"/>
    <w:rsid w:val="00105E6C"/>
    <w:rsid w:val="00106020"/>
    <w:rsid w:val="00106E65"/>
    <w:rsid w:val="00107F97"/>
    <w:rsid w:val="00110020"/>
    <w:rsid w:val="001100AD"/>
    <w:rsid w:val="001106E3"/>
    <w:rsid w:val="00110B96"/>
    <w:rsid w:val="00110DBF"/>
    <w:rsid w:val="0011113C"/>
    <w:rsid w:val="0011653A"/>
    <w:rsid w:val="00116AD1"/>
    <w:rsid w:val="00116D96"/>
    <w:rsid w:val="001170C3"/>
    <w:rsid w:val="00117A16"/>
    <w:rsid w:val="00117C8B"/>
    <w:rsid w:val="001200F6"/>
    <w:rsid w:val="001214A8"/>
    <w:rsid w:val="00121AD2"/>
    <w:rsid w:val="00122100"/>
    <w:rsid w:val="00122870"/>
    <w:rsid w:val="001235BD"/>
    <w:rsid w:val="00124C30"/>
    <w:rsid w:val="00130456"/>
    <w:rsid w:val="00130BDB"/>
    <w:rsid w:val="00130C45"/>
    <w:rsid w:val="0013154D"/>
    <w:rsid w:val="00131FEB"/>
    <w:rsid w:val="00132CDB"/>
    <w:rsid w:val="00132CE4"/>
    <w:rsid w:val="00132DEC"/>
    <w:rsid w:val="00133CD5"/>
    <w:rsid w:val="001349EC"/>
    <w:rsid w:val="001354CA"/>
    <w:rsid w:val="00136FA6"/>
    <w:rsid w:val="00137AFF"/>
    <w:rsid w:val="001408AC"/>
    <w:rsid w:val="00140B73"/>
    <w:rsid w:val="001438DF"/>
    <w:rsid w:val="001453AA"/>
    <w:rsid w:val="00145765"/>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473"/>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684"/>
    <w:rsid w:val="001B0D7E"/>
    <w:rsid w:val="001B13D6"/>
    <w:rsid w:val="001B194D"/>
    <w:rsid w:val="001B1C1E"/>
    <w:rsid w:val="001B367F"/>
    <w:rsid w:val="001B39BF"/>
    <w:rsid w:val="001B3D07"/>
    <w:rsid w:val="001B3FEB"/>
    <w:rsid w:val="001B4AE1"/>
    <w:rsid w:val="001B4FC3"/>
    <w:rsid w:val="001B6716"/>
    <w:rsid w:val="001B6ABC"/>
    <w:rsid w:val="001B7554"/>
    <w:rsid w:val="001C0518"/>
    <w:rsid w:val="001C1FDF"/>
    <w:rsid w:val="001C2BB3"/>
    <w:rsid w:val="001C547F"/>
    <w:rsid w:val="001D08B1"/>
    <w:rsid w:val="001D1219"/>
    <w:rsid w:val="001D2833"/>
    <w:rsid w:val="001D37A4"/>
    <w:rsid w:val="001D4F46"/>
    <w:rsid w:val="001D50F0"/>
    <w:rsid w:val="001D58B3"/>
    <w:rsid w:val="001D7C51"/>
    <w:rsid w:val="001E2B9C"/>
    <w:rsid w:val="001E4432"/>
    <w:rsid w:val="001E4601"/>
    <w:rsid w:val="001E5E68"/>
    <w:rsid w:val="001E6426"/>
    <w:rsid w:val="001E6809"/>
    <w:rsid w:val="001E7B98"/>
    <w:rsid w:val="001F02E3"/>
    <w:rsid w:val="001F087E"/>
    <w:rsid w:val="001F0D47"/>
    <w:rsid w:val="001F11DB"/>
    <w:rsid w:val="001F16A5"/>
    <w:rsid w:val="001F249C"/>
    <w:rsid w:val="001F3634"/>
    <w:rsid w:val="001F3640"/>
    <w:rsid w:val="001F399C"/>
    <w:rsid w:val="001F3EC1"/>
    <w:rsid w:val="001F6003"/>
    <w:rsid w:val="001F6998"/>
    <w:rsid w:val="001F6ABD"/>
    <w:rsid w:val="001F6E07"/>
    <w:rsid w:val="001F75F4"/>
    <w:rsid w:val="001F76EF"/>
    <w:rsid w:val="001F7C3A"/>
    <w:rsid w:val="002001F8"/>
    <w:rsid w:val="00200A0A"/>
    <w:rsid w:val="002021F6"/>
    <w:rsid w:val="002037A1"/>
    <w:rsid w:val="0020424C"/>
    <w:rsid w:val="002043D9"/>
    <w:rsid w:val="00205008"/>
    <w:rsid w:val="002052C4"/>
    <w:rsid w:val="00205A83"/>
    <w:rsid w:val="00206B19"/>
    <w:rsid w:val="002073C7"/>
    <w:rsid w:val="002113D7"/>
    <w:rsid w:val="0021222B"/>
    <w:rsid w:val="00212925"/>
    <w:rsid w:val="002161B7"/>
    <w:rsid w:val="00216882"/>
    <w:rsid w:val="00216DE6"/>
    <w:rsid w:val="0021744A"/>
    <w:rsid w:val="00217A82"/>
    <w:rsid w:val="002219C8"/>
    <w:rsid w:val="00221E36"/>
    <w:rsid w:val="0022206A"/>
    <w:rsid w:val="002233DB"/>
    <w:rsid w:val="0022450E"/>
    <w:rsid w:val="00224F8B"/>
    <w:rsid w:val="002256C1"/>
    <w:rsid w:val="002266F7"/>
    <w:rsid w:val="00230C03"/>
    <w:rsid w:val="002325D9"/>
    <w:rsid w:val="0023362A"/>
    <w:rsid w:val="00234788"/>
    <w:rsid w:val="00234D2D"/>
    <w:rsid w:val="00234EC7"/>
    <w:rsid w:val="002367DD"/>
    <w:rsid w:val="00237AD1"/>
    <w:rsid w:val="00241FE6"/>
    <w:rsid w:val="00242859"/>
    <w:rsid w:val="002435CE"/>
    <w:rsid w:val="00244103"/>
    <w:rsid w:val="002453A9"/>
    <w:rsid w:val="00245511"/>
    <w:rsid w:val="00245B2D"/>
    <w:rsid w:val="00245B73"/>
    <w:rsid w:val="00245FA4"/>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3E"/>
    <w:rsid w:val="00270980"/>
    <w:rsid w:val="002709C2"/>
    <w:rsid w:val="00270A3C"/>
    <w:rsid w:val="00270D16"/>
    <w:rsid w:val="00271517"/>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3A"/>
    <w:rsid w:val="00293199"/>
    <w:rsid w:val="002938D0"/>
    <w:rsid w:val="00296425"/>
    <w:rsid w:val="00296619"/>
    <w:rsid w:val="00296694"/>
    <w:rsid w:val="002967A8"/>
    <w:rsid w:val="00296C94"/>
    <w:rsid w:val="0029743E"/>
    <w:rsid w:val="00297C66"/>
    <w:rsid w:val="002A3689"/>
    <w:rsid w:val="002A38A8"/>
    <w:rsid w:val="002A432A"/>
    <w:rsid w:val="002A59DE"/>
    <w:rsid w:val="002A6247"/>
    <w:rsid w:val="002A70C3"/>
    <w:rsid w:val="002B0D16"/>
    <w:rsid w:val="002B1EF4"/>
    <w:rsid w:val="002B2124"/>
    <w:rsid w:val="002B23F8"/>
    <w:rsid w:val="002B314F"/>
    <w:rsid w:val="002B35A8"/>
    <w:rsid w:val="002B35C8"/>
    <w:rsid w:val="002B6707"/>
    <w:rsid w:val="002C142B"/>
    <w:rsid w:val="002C3492"/>
    <w:rsid w:val="002C5845"/>
    <w:rsid w:val="002C61C2"/>
    <w:rsid w:val="002C7A9B"/>
    <w:rsid w:val="002D0470"/>
    <w:rsid w:val="002D0F16"/>
    <w:rsid w:val="002D3A6F"/>
    <w:rsid w:val="002D43EA"/>
    <w:rsid w:val="002D4D6A"/>
    <w:rsid w:val="002D4D6D"/>
    <w:rsid w:val="002D5004"/>
    <w:rsid w:val="002D5684"/>
    <w:rsid w:val="002D5894"/>
    <w:rsid w:val="002D71B1"/>
    <w:rsid w:val="002D7285"/>
    <w:rsid w:val="002D7830"/>
    <w:rsid w:val="002E070A"/>
    <w:rsid w:val="002E1132"/>
    <w:rsid w:val="002E12F6"/>
    <w:rsid w:val="002E337B"/>
    <w:rsid w:val="002E5382"/>
    <w:rsid w:val="002E53AD"/>
    <w:rsid w:val="002E5428"/>
    <w:rsid w:val="002E640F"/>
    <w:rsid w:val="002E6C06"/>
    <w:rsid w:val="002E6D6F"/>
    <w:rsid w:val="002E71C8"/>
    <w:rsid w:val="002F0F1E"/>
    <w:rsid w:val="002F1004"/>
    <w:rsid w:val="002F2B00"/>
    <w:rsid w:val="002F3498"/>
    <w:rsid w:val="002F350F"/>
    <w:rsid w:val="002F5907"/>
    <w:rsid w:val="002F6980"/>
    <w:rsid w:val="002F7EA5"/>
    <w:rsid w:val="003002BB"/>
    <w:rsid w:val="00300886"/>
    <w:rsid w:val="00303EB0"/>
    <w:rsid w:val="003045DC"/>
    <w:rsid w:val="00305AF6"/>
    <w:rsid w:val="00305C93"/>
    <w:rsid w:val="003073E1"/>
    <w:rsid w:val="00307497"/>
    <w:rsid w:val="0031074E"/>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63E0"/>
    <w:rsid w:val="00337258"/>
    <w:rsid w:val="00337514"/>
    <w:rsid w:val="00340B50"/>
    <w:rsid w:val="003414D2"/>
    <w:rsid w:val="00342E04"/>
    <w:rsid w:val="00343CD0"/>
    <w:rsid w:val="00343FF4"/>
    <w:rsid w:val="0034495A"/>
    <w:rsid w:val="0034567C"/>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7F0"/>
    <w:rsid w:val="00383BDE"/>
    <w:rsid w:val="00385FE8"/>
    <w:rsid w:val="00386BE0"/>
    <w:rsid w:val="003877D8"/>
    <w:rsid w:val="00387EFD"/>
    <w:rsid w:val="0039076D"/>
    <w:rsid w:val="00391490"/>
    <w:rsid w:val="00391EA9"/>
    <w:rsid w:val="00392C3B"/>
    <w:rsid w:val="00394109"/>
    <w:rsid w:val="003953D9"/>
    <w:rsid w:val="0039540C"/>
    <w:rsid w:val="00396668"/>
    <w:rsid w:val="003A05CA"/>
    <w:rsid w:val="003A2AA6"/>
    <w:rsid w:val="003A392C"/>
    <w:rsid w:val="003A45FB"/>
    <w:rsid w:val="003A555C"/>
    <w:rsid w:val="003B0014"/>
    <w:rsid w:val="003B044E"/>
    <w:rsid w:val="003B110A"/>
    <w:rsid w:val="003B13BA"/>
    <w:rsid w:val="003B1C80"/>
    <w:rsid w:val="003B20DF"/>
    <w:rsid w:val="003B3071"/>
    <w:rsid w:val="003B32B5"/>
    <w:rsid w:val="003B3E5A"/>
    <w:rsid w:val="003B4B1E"/>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B22"/>
    <w:rsid w:val="003D2D0C"/>
    <w:rsid w:val="003D385A"/>
    <w:rsid w:val="003D5BBB"/>
    <w:rsid w:val="003D616A"/>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FBE"/>
    <w:rsid w:val="003F6412"/>
    <w:rsid w:val="004010AD"/>
    <w:rsid w:val="00403234"/>
    <w:rsid w:val="00404249"/>
    <w:rsid w:val="004046C6"/>
    <w:rsid w:val="00404E43"/>
    <w:rsid w:val="00404EB8"/>
    <w:rsid w:val="00404EFC"/>
    <w:rsid w:val="00405D9E"/>
    <w:rsid w:val="00405FE6"/>
    <w:rsid w:val="00406EEE"/>
    <w:rsid w:val="0040737A"/>
    <w:rsid w:val="00410ADE"/>
    <w:rsid w:val="00412A68"/>
    <w:rsid w:val="0041484A"/>
    <w:rsid w:val="00416C6A"/>
    <w:rsid w:val="00420136"/>
    <w:rsid w:val="00421055"/>
    <w:rsid w:val="004213E9"/>
    <w:rsid w:val="00422A7F"/>
    <w:rsid w:val="004231A6"/>
    <w:rsid w:val="00423593"/>
    <w:rsid w:val="00425B04"/>
    <w:rsid w:val="00427818"/>
    <w:rsid w:val="00427BE2"/>
    <w:rsid w:val="00427EBD"/>
    <w:rsid w:val="0043026B"/>
    <w:rsid w:val="00430F6F"/>
    <w:rsid w:val="0043202E"/>
    <w:rsid w:val="0043220F"/>
    <w:rsid w:val="00432E7B"/>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57743"/>
    <w:rsid w:val="00460889"/>
    <w:rsid w:val="004612A9"/>
    <w:rsid w:val="00461A80"/>
    <w:rsid w:val="00461BD8"/>
    <w:rsid w:val="00461D77"/>
    <w:rsid w:val="00462D67"/>
    <w:rsid w:val="00463012"/>
    <w:rsid w:val="00463784"/>
    <w:rsid w:val="0046442B"/>
    <w:rsid w:val="00464560"/>
    <w:rsid w:val="00464BC5"/>
    <w:rsid w:val="0046526A"/>
    <w:rsid w:val="0046559A"/>
    <w:rsid w:val="00465D2D"/>
    <w:rsid w:val="0046653A"/>
    <w:rsid w:val="00466CE3"/>
    <w:rsid w:val="00467F68"/>
    <w:rsid w:val="00471956"/>
    <w:rsid w:val="00471BAD"/>
    <w:rsid w:val="00472157"/>
    <w:rsid w:val="004730DB"/>
    <w:rsid w:val="0047314A"/>
    <w:rsid w:val="00473441"/>
    <w:rsid w:val="00473607"/>
    <w:rsid w:val="004740F3"/>
    <w:rsid w:val="00474E75"/>
    <w:rsid w:val="00475625"/>
    <w:rsid w:val="0047580F"/>
    <w:rsid w:val="00475EC6"/>
    <w:rsid w:val="004762A6"/>
    <w:rsid w:val="0047736C"/>
    <w:rsid w:val="00480537"/>
    <w:rsid w:val="004809CE"/>
    <w:rsid w:val="00480A7D"/>
    <w:rsid w:val="00481521"/>
    <w:rsid w:val="0048230F"/>
    <w:rsid w:val="00482572"/>
    <w:rsid w:val="004834DF"/>
    <w:rsid w:val="004838B1"/>
    <w:rsid w:val="004866D9"/>
    <w:rsid w:val="00490CB2"/>
    <w:rsid w:val="0049165D"/>
    <w:rsid w:val="00491C21"/>
    <w:rsid w:val="00491FB7"/>
    <w:rsid w:val="004928C6"/>
    <w:rsid w:val="00492B9F"/>
    <w:rsid w:val="00493BD9"/>
    <w:rsid w:val="00494311"/>
    <w:rsid w:val="00494904"/>
    <w:rsid w:val="00494D38"/>
    <w:rsid w:val="00495074"/>
    <w:rsid w:val="004967D6"/>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4B1"/>
    <w:rsid w:val="004D251C"/>
    <w:rsid w:val="004D28E9"/>
    <w:rsid w:val="004D3872"/>
    <w:rsid w:val="004D5BAF"/>
    <w:rsid w:val="004D78F9"/>
    <w:rsid w:val="004E217D"/>
    <w:rsid w:val="004E42E6"/>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18C1"/>
    <w:rsid w:val="0051272C"/>
    <w:rsid w:val="00513E82"/>
    <w:rsid w:val="005153DA"/>
    <w:rsid w:val="0051630E"/>
    <w:rsid w:val="00516DBC"/>
    <w:rsid w:val="00521AE7"/>
    <w:rsid w:val="00521B13"/>
    <w:rsid w:val="00521D8C"/>
    <w:rsid w:val="0052364C"/>
    <w:rsid w:val="0052411C"/>
    <w:rsid w:val="00524365"/>
    <w:rsid w:val="00524A7B"/>
    <w:rsid w:val="00525AFF"/>
    <w:rsid w:val="00526931"/>
    <w:rsid w:val="00526A4D"/>
    <w:rsid w:val="00526E6E"/>
    <w:rsid w:val="00527782"/>
    <w:rsid w:val="00530749"/>
    <w:rsid w:val="0053076B"/>
    <w:rsid w:val="0053097B"/>
    <w:rsid w:val="005309D3"/>
    <w:rsid w:val="00531D54"/>
    <w:rsid w:val="00532EB9"/>
    <w:rsid w:val="005339C1"/>
    <w:rsid w:val="00533D30"/>
    <w:rsid w:val="00534496"/>
    <w:rsid w:val="005357A2"/>
    <w:rsid w:val="005360E5"/>
    <w:rsid w:val="005367A9"/>
    <w:rsid w:val="00537E73"/>
    <w:rsid w:val="005400ED"/>
    <w:rsid w:val="00540400"/>
    <w:rsid w:val="0054056F"/>
    <w:rsid w:val="00540C3F"/>
    <w:rsid w:val="00541722"/>
    <w:rsid w:val="005423A3"/>
    <w:rsid w:val="005423DB"/>
    <w:rsid w:val="0054275F"/>
    <w:rsid w:val="00544737"/>
    <w:rsid w:val="00545692"/>
    <w:rsid w:val="00545D60"/>
    <w:rsid w:val="005461CF"/>
    <w:rsid w:val="00546683"/>
    <w:rsid w:val="0054753B"/>
    <w:rsid w:val="005514F6"/>
    <w:rsid w:val="005515DA"/>
    <w:rsid w:val="00551FFB"/>
    <w:rsid w:val="00552B59"/>
    <w:rsid w:val="005533C8"/>
    <w:rsid w:val="00553D02"/>
    <w:rsid w:val="00555948"/>
    <w:rsid w:val="005560B1"/>
    <w:rsid w:val="0055635E"/>
    <w:rsid w:val="005565B8"/>
    <w:rsid w:val="00556839"/>
    <w:rsid w:val="00556C51"/>
    <w:rsid w:val="00556D07"/>
    <w:rsid w:val="00557439"/>
    <w:rsid w:val="00557EAE"/>
    <w:rsid w:val="005604A4"/>
    <w:rsid w:val="005607F9"/>
    <w:rsid w:val="00560BC5"/>
    <w:rsid w:val="005628D8"/>
    <w:rsid w:val="005632B0"/>
    <w:rsid w:val="00563A09"/>
    <w:rsid w:val="005647C5"/>
    <w:rsid w:val="005647EC"/>
    <w:rsid w:val="00564816"/>
    <w:rsid w:val="0056534D"/>
    <w:rsid w:val="0056658D"/>
    <w:rsid w:val="00566857"/>
    <w:rsid w:val="00566A56"/>
    <w:rsid w:val="005676A3"/>
    <w:rsid w:val="00570B32"/>
    <w:rsid w:val="005741BB"/>
    <w:rsid w:val="0057488E"/>
    <w:rsid w:val="00574F95"/>
    <w:rsid w:val="0057602D"/>
    <w:rsid w:val="0057614A"/>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0090"/>
    <w:rsid w:val="005918B4"/>
    <w:rsid w:val="00591A48"/>
    <w:rsid w:val="00593CAA"/>
    <w:rsid w:val="0059460C"/>
    <w:rsid w:val="00594A4E"/>
    <w:rsid w:val="0059566D"/>
    <w:rsid w:val="005961F1"/>
    <w:rsid w:val="005965EA"/>
    <w:rsid w:val="005A0156"/>
    <w:rsid w:val="005A0579"/>
    <w:rsid w:val="005A0667"/>
    <w:rsid w:val="005A271E"/>
    <w:rsid w:val="005A29EF"/>
    <w:rsid w:val="005A2CC0"/>
    <w:rsid w:val="005A3453"/>
    <w:rsid w:val="005A4112"/>
    <w:rsid w:val="005A6B07"/>
    <w:rsid w:val="005A6F9D"/>
    <w:rsid w:val="005B1158"/>
    <w:rsid w:val="005B11D0"/>
    <w:rsid w:val="005B18DC"/>
    <w:rsid w:val="005B22B1"/>
    <w:rsid w:val="005B2B14"/>
    <w:rsid w:val="005B44E9"/>
    <w:rsid w:val="005C0207"/>
    <w:rsid w:val="005C0B9C"/>
    <w:rsid w:val="005C10C5"/>
    <w:rsid w:val="005C1419"/>
    <w:rsid w:val="005C3DD1"/>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2940"/>
    <w:rsid w:val="005F5921"/>
    <w:rsid w:val="005F5AE0"/>
    <w:rsid w:val="005F618D"/>
    <w:rsid w:val="005F6C00"/>
    <w:rsid w:val="005F7659"/>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64F9"/>
    <w:rsid w:val="00620C8B"/>
    <w:rsid w:val="00621A9F"/>
    <w:rsid w:val="0062409A"/>
    <w:rsid w:val="00624B68"/>
    <w:rsid w:val="006251AF"/>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5ECF"/>
    <w:rsid w:val="006862A5"/>
    <w:rsid w:val="00686AC9"/>
    <w:rsid w:val="0068740C"/>
    <w:rsid w:val="00687509"/>
    <w:rsid w:val="00690CD5"/>
    <w:rsid w:val="0069146C"/>
    <w:rsid w:val="00691BD4"/>
    <w:rsid w:val="0069256C"/>
    <w:rsid w:val="00692D43"/>
    <w:rsid w:val="0069377D"/>
    <w:rsid w:val="00693D98"/>
    <w:rsid w:val="0069422F"/>
    <w:rsid w:val="0069473C"/>
    <w:rsid w:val="006956DF"/>
    <w:rsid w:val="00697D2A"/>
    <w:rsid w:val="006A0129"/>
    <w:rsid w:val="006A0180"/>
    <w:rsid w:val="006A197F"/>
    <w:rsid w:val="006A2991"/>
    <w:rsid w:val="006A50D4"/>
    <w:rsid w:val="006A7EA1"/>
    <w:rsid w:val="006B081F"/>
    <w:rsid w:val="006B185F"/>
    <w:rsid w:val="006B29C2"/>
    <w:rsid w:val="006B2EC8"/>
    <w:rsid w:val="006B337B"/>
    <w:rsid w:val="006B3BC4"/>
    <w:rsid w:val="006B3F26"/>
    <w:rsid w:val="006B4B80"/>
    <w:rsid w:val="006B5645"/>
    <w:rsid w:val="006B5A41"/>
    <w:rsid w:val="006B7238"/>
    <w:rsid w:val="006C07C4"/>
    <w:rsid w:val="006C08F3"/>
    <w:rsid w:val="006C10CE"/>
    <w:rsid w:val="006C14F2"/>
    <w:rsid w:val="006C1FBB"/>
    <w:rsid w:val="006C1FFE"/>
    <w:rsid w:val="006C322C"/>
    <w:rsid w:val="006C488C"/>
    <w:rsid w:val="006C531A"/>
    <w:rsid w:val="006C5C83"/>
    <w:rsid w:val="006C6453"/>
    <w:rsid w:val="006C659A"/>
    <w:rsid w:val="006C6F53"/>
    <w:rsid w:val="006C7129"/>
    <w:rsid w:val="006D0DF4"/>
    <w:rsid w:val="006D3B60"/>
    <w:rsid w:val="006D550C"/>
    <w:rsid w:val="006D66CF"/>
    <w:rsid w:val="006D70DF"/>
    <w:rsid w:val="006E0E75"/>
    <w:rsid w:val="006E1FE8"/>
    <w:rsid w:val="006E6A62"/>
    <w:rsid w:val="006E783B"/>
    <w:rsid w:val="006E7BBE"/>
    <w:rsid w:val="006F02FF"/>
    <w:rsid w:val="006F0F90"/>
    <w:rsid w:val="006F173E"/>
    <w:rsid w:val="006F179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A0"/>
    <w:rsid w:val="007075E5"/>
    <w:rsid w:val="00710017"/>
    <w:rsid w:val="00711A2B"/>
    <w:rsid w:val="00712875"/>
    <w:rsid w:val="007140E9"/>
    <w:rsid w:val="007147EB"/>
    <w:rsid w:val="00714DBE"/>
    <w:rsid w:val="007151FB"/>
    <w:rsid w:val="0071573C"/>
    <w:rsid w:val="00716D0E"/>
    <w:rsid w:val="00717492"/>
    <w:rsid w:val="00717B75"/>
    <w:rsid w:val="00720135"/>
    <w:rsid w:val="00720AF5"/>
    <w:rsid w:val="00721A50"/>
    <w:rsid w:val="0072381E"/>
    <w:rsid w:val="00726BFF"/>
    <w:rsid w:val="00726CA4"/>
    <w:rsid w:val="00730329"/>
    <w:rsid w:val="007352CD"/>
    <w:rsid w:val="007375F9"/>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6F"/>
    <w:rsid w:val="0076068A"/>
    <w:rsid w:val="00760F37"/>
    <w:rsid w:val="00761D0A"/>
    <w:rsid w:val="00761DF1"/>
    <w:rsid w:val="00762C85"/>
    <w:rsid w:val="00762F6B"/>
    <w:rsid w:val="00763C60"/>
    <w:rsid w:val="00764EFD"/>
    <w:rsid w:val="00764FD5"/>
    <w:rsid w:val="007669B5"/>
    <w:rsid w:val="0076722D"/>
    <w:rsid w:val="007676BB"/>
    <w:rsid w:val="00767C67"/>
    <w:rsid w:val="00770A2F"/>
    <w:rsid w:val="00771047"/>
    <w:rsid w:val="0077109E"/>
    <w:rsid w:val="0077124F"/>
    <w:rsid w:val="00771642"/>
    <w:rsid w:val="0077223C"/>
    <w:rsid w:val="00772881"/>
    <w:rsid w:val="007750A6"/>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EFA"/>
    <w:rsid w:val="00794F1A"/>
    <w:rsid w:val="00795E88"/>
    <w:rsid w:val="00796EE4"/>
    <w:rsid w:val="007976C3"/>
    <w:rsid w:val="007A00D6"/>
    <w:rsid w:val="007A0B9E"/>
    <w:rsid w:val="007A0BEC"/>
    <w:rsid w:val="007A1E81"/>
    <w:rsid w:val="007A4C04"/>
    <w:rsid w:val="007A6EBD"/>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C5EE0"/>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4418"/>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1D26"/>
    <w:rsid w:val="0084227C"/>
    <w:rsid w:val="008425E5"/>
    <w:rsid w:val="00842E53"/>
    <w:rsid w:val="0084368A"/>
    <w:rsid w:val="008438BD"/>
    <w:rsid w:val="0084409F"/>
    <w:rsid w:val="00847111"/>
    <w:rsid w:val="00850764"/>
    <w:rsid w:val="00850A30"/>
    <w:rsid w:val="00850D94"/>
    <w:rsid w:val="008526E9"/>
    <w:rsid w:val="00853544"/>
    <w:rsid w:val="008568B5"/>
    <w:rsid w:val="0085744C"/>
    <w:rsid w:val="00861CF5"/>
    <w:rsid w:val="00862285"/>
    <w:rsid w:val="00865326"/>
    <w:rsid w:val="008661AC"/>
    <w:rsid w:val="00866874"/>
    <w:rsid w:val="00867434"/>
    <w:rsid w:val="00867E95"/>
    <w:rsid w:val="00873322"/>
    <w:rsid w:val="00873C27"/>
    <w:rsid w:val="00874E41"/>
    <w:rsid w:val="00874EE6"/>
    <w:rsid w:val="0087586D"/>
    <w:rsid w:val="00875A81"/>
    <w:rsid w:val="008772DE"/>
    <w:rsid w:val="00877774"/>
    <w:rsid w:val="008777AA"/>
    <w:rsid w:val="00880BAB"/>
    <w:rsid w:val="00880EBD"/>
    <w:rsid w:val="00880FF6"/>
    <w:rsid w:val="0088194D"/>
    <w:rsid w:val="00883DDA"/>
    <w:rsid w:val="00883EF9"/>
    <w:rsid w:val="0088723A"/>
    <w:rsid w:val="008911D5"/>
    <w:rsid w:val="00891A0A"/>
    <w:rsid w:val="008922FE"/>
    <w:rsid w:val="008927D0"/>
    <w:rsid w:val="00894A07"/>
    <w:rsid w:val="0089501F"/>
    <w:rsid w:val="00895793"/>
    <w:rsid w:val="0089620A"/>
    <w:rsid w:val="00896B2E"/>
    <w:rsid w:val="00897669"/>
    <w:rsid w:val="00897DF4"/>
    <w:rsid w:val="008A013D"/>
    <w:rsid w:val="008A0497"/>
    <w:rsid w:val="008A0CBE"/>
    <w:rsid w:val="008A0DF5"/>
    <w:rsid w:val="008A1E2A"/>
    <w:rsid w:val="008A205D"/>
    <w:rsid w:val="008A2379"/>
    <w:rsid w:val="008A3860"/>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02C8"/>
    <w:rsid w:val="008D24C5"/>
    <w:rsid w:val="008D28AD"/>
    <w:rsid w:val="008D2BAE"/>
    <w:rsid w:val="008D327E"/>
    <w:rsid w:val="008D43ED"/>
    <w:rsid w:val="008D4EBD"/>
    <w:rsid w:val="008D6CD7"/>
    <w:rsid w:val="008D7B46"/>
    <w:rsid w:val="008E0BAC"/>
    <w:rsid w:val="008E0C2E"/>
    <w:rsid w:val="008E227C"/>
    <w:rsid w:val="008E22F1"/>
    <w:rsid w:val="008E2FA6"/>
    <w:rsid w:val="008E35E2"/>
    <w:rsid w:val="008E4365"/>
    <w:rsid w:val="008E56F3"/>
    <w:rsid w:val="008E66F6"/>
    <w:rsid w:val="008F0EC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E47"/>
    <w:rsid w:val="00904FFC"/>
    <w:rsid w:val="00906211"/>
    <w:rsid w:val="00906728"/>
    <w:rsid w:val="0090675F"/>
    <w:rsid w:val="0090691F"/>
    <w:rsid w:val="00906F8C"/>
    <w:rsid w:val="00907801"/>
    <w:rsid w:val="0091047C"/>
    <w:rsid w:val="00910CAE"/>
    <w:rsid w:val="00911064"/>
    <w:rsid w:val="009112A7"/>
    <w:rsid w:val="00911BFC"/>
    <w:rsid w:val="00911DFB"/>
    <w:rsid w:val="009121D1"/>
    <w:rsid w:val="00912732"/>
    <w:rsid w:val="009141A1"/>
    <w:rsid w:val="0091672F"/>
    <w:rsid w:val="00920EDB"/>
    <w:rsid w:val="00921644"/>
    <w:rsid w:val="009223C5"/>
    <w:rsid w:val="00922BC8"/>
    <w:rsid w:val="009241E7"/>
    <w:rsid w:val="0092547A"/>
    <w:rsid w:val="0092762D"/>
    <w:rsid w:val="0093019B"/>
    <w:rsid w:val="00930622"/>
    <w:rsid w:val="0093183E"/>
    <w:rsid w:val="0093184D"/>
    <w:rsid w:val="00933172"/>
    <w:rsid w:val="009333C4"/>
    <w:rsid w:val="00933500"/>
    <w:rsid w:val="0093473A"/>
    <w:rsid w:val="00936DC4"/>
    <w:rsid w:val="00937A9C"/>
    <w:rsid w:val="0094027A"/>
    <w:rsid w:val="00940332"/>
    <w:rsid w:val="009405A8"/>
    <w:rsid w:val="00941B46"/>
    <w:rsid w:val="00941DA7"/>
    <w:rsid w:val="0094208B"/>
    <w:rsid w:val="00942190"/>
    <w:rsid w:val="009428AB"/>
    <w:rsid w:val="00942E23"/>
    <w:rsid w:val="00942EB3"/>
    <w:rsid w:val="00942EC6"/>
    <w:rsid w:val="00942FB7"/>
    <w:rsid w:val="009442FC"/>
    <w:rsid w:val="00945F97"/>
    <w:rsid w:val="009469FD"/>
    <w:rsid w:val="00950B83"/>
    <w:rsid w:val="00954329"/>
    <w:rsid w:val="0095458F"/>
    <w:rsid w:val="00954EFB"/>
    <w:rsid w:val="00955414"/>
    <w:rsid w:val="009555C3"/>
    <w:rsid w:val="00955D77"/>
    <w:rsid w:val="00956B5C"/>
    <w:rsid w:val="00962279"/>
    <w:rsid w:val="009627E8"/>
    <w:rsid w:val="00962B4C"/>
    <w:rsid w:val="00963256"/>
    <w:rsid w:val="0096420F"/>
    <w:rsid w:val="0096470D"/>
    <w:rsid w:val="00965A19"/>
    <w:rsid w:val="009667B0"/>
    <w:rsid w:val="0096704B"/>
    <w:rsid w:val="009710BA"/>
    <w:rsid w:val="009723A2"/>
    <w:rsid w:val="00972582"/>
    <w:rsid w:val="00972E7F"/>
    <w:rsid w:val="0097332C"/>
    <w:rsid w:val="0097688A"/>
    <w:rsid w:val="00976BCA"/>
    <w:rsid w:val="00980FFB"/>
    <w:rsid w:val="009824B2"/>
    <w:rsid w:val="00983CFF"/>
    <w:rsid w:val="00984CD9"/>
    <w:rsid w:val="00986494"/>
    <w:rsid w:val="0098708E"/>
    <w:rsid w:val="0098754E"/>
    <w:rsid w:val="00987C4A"/>
    <w:rsid w:val="00991E99"/>
    <w:rsid w:val="00993147"/>
    <w:rsid w:val="00993FD8"/>
    <w:rsid w:val="00994134"/>
    <w:rsid w:val="00995871"/>
    <w:rsid w:val="00995EF6"/>
    <w:rsid w:val="00995F6D"/>
    <w:rsid w:val="00997665"/>
    <w:rsid w:val="009A08BD"/>
    <w:rsid w:val="009A0F0F"/>
    <w:rsid w:val="009A155C"/>
    <w:rsid w:val="009A44B1"/>
    <w:rsid w:val="009A4C89"/>
    <w:rsid w:val="009A5602"/>
    <w:rsid w:val="009A56D7"/>
    <w:rsid w:val="009A7AC4"/>
    <w:rsid w:val="009B28F6"/>
    <w:rsid w:val="009B2D8D"/>
    <w:rsid w:val="009B2E55"/>
    <w:rsid w:val="009B5483"/>
    <w:rsid w:val="009B62A2"/>
    <w:rsid w:val="009B6812"/>
    <w:rsid w:val="009C1F59"/>
    <w:rsid w:val="009C389B"/>
    <w:rsid w:val="009C4D89"/>
    <w:rsid w:val="009C53EC"/>
    <w:rsid w:val="009C62E0"/>
    <w:rsid w:val="009C7F68"/>
    <w:rsid w:val="009D074F"/>
    <w:rsid w:val="009D09AF"/>
    <w:rsid w:val="009D0BB8"/>
    <w:rsid w:val="009D0C98"/>
    <w:rsid w:val="009D0F6E"/>
    <w:rsid w:val="009D0FF3"/>
    <w:rsid w:val="009D1DDD"/>
    <w:rsid w:val="009D1F71"/>
    <w:rsid w:val="009D3E43"/>
    <w:rsid w:val="009D4525"/>
    <w:rsid w:val="009D4E9C"/>
    <w:rsid w:val="009D5AC5"/>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D2B"/>
    <w:rsid w:val="00A032CB"/>
    <w:rsid w:val="00A05752"/>
    <w:rsid w:val="00A10328"/>
    <w:rsid w:val="00A132BE"/>
    <w:rsid w:val="00A13621"/>
    <w:rsid w:val="00A15198"/>
    <w:rsid w:val="00A151D2"/>
    <w:rsid w:val="00A15701"/>
    <w:rsid w:val="00A15A99"/>
    <w:rsid w:val="00A16BEB"/>
    <w:rsid w:val="00A174B4"/>
    <w:rsid w:val="00A2045F"/>
    <w:rsid w:val="00A20858"/>
    <w:rsid w:val="00A24419"/>
    <w:rsid w:val="00A2450D"/>
    <w:rsid w:val="00A274FF"/>
    <w:rsid w:val="00A30CC7"/>
    <w:rsid w:val="00A31161"/>
    <w:rsid w:val="00A32190"/>
    <w:rsid w:val="00A32909"/>
    <w:rsid w:val="00A32A2A"/>
    <w:rsid w:val="00A32DA9"/>
    <w:rsid w:val="00A33ADE"/>
    <w:rsid w:val="00A348DA"/>
    <w:rsid w:val="00A34ABA"/>
    <w:rsid w:val="00A3536F"/>
    <w:rsid w:val="00A3558B"/>
    <w:rsid w:val="00A3561F"/>
    <w:rsid w:val="00A35FD1"/>
    <w:rsid w:val="00A37E13"/>
    <w:rsid w:val="00A40618"/>
    <w:rsid w:val="00A413D2"/>
    <w:rsid w:val="00A41A52"/>
    <w:rsid w:val="00A449CE"/>
    <w:rsid w:val="00A44C86"/>
    <w:rsid w:val="00A45BD6"/>
    <w:rsid w:val="00A45BF7"/>
    <w:rsid w:val="00A461E9"/>
    <w:rsid w:val="00A47D29"/>
    <w:rsid w:val="00A5038F"/>
    <w:rsid w:val="00A51514"/>
    <w:rsid w:val="00A52ADD"/>
    <w:rsid w:val="00A537F1"/>
    <w:rsid w:val="00A53FDC"/>
    <w:rsid w:val="00A55208"/>
    <w:rsid w:val="00A56360"/>
    <w:rsid w:val="00A57226"/>
    <w:rsid w:val="00A57621"/>
    <w:rsid w:val="00A57E4F"/>
    <w:rsid w:val="00A606DA"/>
    <w:rsid w:val="00A61B4D"/>
    <w:rsid w:val="00A61C77"/>
    <w:rsid w:val="00A62363"/>
    <w:rsid w:val="00A62745"/>
    <w:rsid w:val="00A62B78"/>
    <w:rsid w:val="00A6461E"/>
    <w:rsid w:val="00A64621"/>
    <w:rsid w:val="00A6599D"/>
    <w:rsid w:val="00A66361"/>
    <w:rsid w:val="00A668B5"/>
    <w:rsid w:val="00A67BC5"/>
    <w:rsid w:val="00A704AD"/>
    <w:rsid w:val="00A70CE0"/>
    <w:rsid w:val="00A719CE"/>
    <w:rsid w:val="00A7310D"/>
    <w:rsid w:val="00A731A1"/>
    <w:rsid w:val="00A73CEA"/>
    <w:rsid w:val="00A7437E"/>
    <w:rsid w:val="00A7578D"/>
    <w:rsid w:val="00A75CE0"/>
    <w:rsid w:val="00A775AD"/>
    <w:rsid w:val="00A81280"/>
    <w:rsid w:val="00A82C39"/>
    <w:rsid w:val="00A83DFE"/>
    <w:rsid w:val="00A84097"/>
    <w:rsid w:val="00A84AC1"/>
    <w:rsid w:val="00A85658"/>
    <w:rsid w:val="00A85D43"/>
    <w:rsid w:val="00A90E57"/>
    <w:rsid w:val="00A9423A"/>
    <w:rsid w:val="00A953B5"/>
    <w:rsid w:val="00A955FF"/>
    <w:rsid w:val="00A96AA8"/>
    <w:rsid w:val="00A9711B"/>
    <w:rsid w:val="00A97633"/>
    <w:rsid w:val="00A97BB1"/>
    <w:rsid w:val="00AA02B0"/>
    <w:rsid w:val="00AA219B"/>
    <w:rsid w:val="00AA24A9"/>
    <w:rsid w:val="00AA5938"/>
    <w:rsid w:val="00AA5CCC"/>
    <w:rsid w:val="00AA6070"/>
    <w:rsid w:val="00AA6DE3"/>
    <w:rsid w:val="00AA7E6E"/>
    <w:rsid w:val="00AB0E80"/>
    <w:rsid w:val="00AB0EE5"/>
    <w:rsid w:val="00AB12A8"/>
    <w:rsid w:val="00AB13F7"/>
    <w:rsid w:val="00AB2230"/>
    <w:rsid w:val="00AB34FF"/>
    <w:rsid w:val="00AB637F"/>
    <w:rsid w:val="00AB6966"/>
    <w:rsid w:val="00AB75F9"/>
    <w:rsid w:val="00AC082C"/>
    <w:rsid w:val="00AC0F78"/>
    <w:rsid w:val="00AC2583"/>
    <w:rsid w:val="00AC2D0B"/>
    <w:rsid w:val="00AC3795"/>
    <w:rsid w:val="00AC4AE4"/>
    <w:rsid w:val="00AC4C34"/>
    <w:rsid w:val="00AC4E3F"/>
    <w:rsid w:val="00AC5208"/>
    <w:rsid w:val="00AC5659"/>
    <w:rsid w:val="00AC56DF"/>
    <w:rsid w:val="00AC5FBC"/>
    <w:rsid w:val="00AC6126"/>
    <w:rsid w:val="00AD0295"/>
    <w:rsid w:val="00AD05ED"/>
    <w:rsid w:val="00AD1699"/>
    <w:rsid w:val="00AD1EC2"/>
    <w:rsid w:val="00AD2977"/>
    <w:rsid w:val="00AD3927"/>
    <w:rsid w:val="00AD39E3"/>
    <w:rsid w:val="00AD449C"/>
    <w:rsid w:val="00AD64BC"/>
    <w:rsid w:val="00AD674E"/>
    <w:rsid w:val="00AD6FAF"/>
    <w:rsid w:val="00AD7D6C"/>
    <w:rsid w:val="00AE026C"/>
    <w:rsid w:val="00AE1F97"/>
    <w:rsid w:val="00AE2079"/>
    <w:rsid w:val="00AE29B5"/>
    <w:rsid w:val="00AE352D"/>
    <w:rsid w:val="00AE3BD8"/>
    <w:rsid w:val="00AE3CD5"/>
    <w:rsid w:val="00AE4EF1"/>
    <w:rsid w:val="00AE5624"/>
    <w:rsid w:val="00AE5898"/>
    <w:rsid w:val="00AE5A92"/>
    <w:rsid w:val="00AE5F46"/>
    <w:rsid w:val="00AE5FE4"/>
    <w:rsid w:val="00AE6F0E"/>
    <w:rsid w:val="00AE72F0"/>
    <w:rsid w:val="00AE76A1"/>
    <w:rsid w:val="00AF2289"/>
    <w:rsid w:val="00AF23F9"/>
    <w:rsid w:val="00AF368A"/>
    <w:rsid w:val="00AF4484"/>
    <w:rsid w:val="00AF518B"/>
    <w:rsid w:val="00AF54F6"/>
    <w:rsid w:val="00AF78B1"/>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3618"/>
    <w:rsid w:val="00B644B7"/>
    <w:rsid w:val="00B647B4"/>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6CED"/>
    <w:rsid w:val="00B77446"/>
    <w:rsid w:val="00B816A9"/>
    <w:rsid w:val="00B82FEC"/>
    <w:rsid w:val="00B84DDD"/>
    <w:rsid w:val="00B86519"/>
    <w:rsid w:val="00B90E2F"/>
    <w:rsid w:val="00B91A21"/>
    <w:rsid w:val="00B942FF"/>
    <w:rsid w:val="00B95440"/>
    <w:rsid w:val="00B96B07"/>
    <w:rsid w:val="00B96C51"/>
    <w:rsid w:val="00B97AC3"/>
    <w:rsid w:val="00BA1317"/>
    <w:rsid w:val="00BA1CCD"/>
    <w:rsid w:val="00BA3A6C"/>
    <w:rsid w:val="00BA4040"/>
    <w:rsid w:val="00BA56F3"/>
    <w:rsid w:val="00BB0DA8"/>
    <w:rsid w:val="00BB0F7B"/>
    <w:rsid w:val="00BB31AB"/>
    <w:rsid w:val="00BB3B57"/>
    <w:rsid w:val="00BB4632"/>
    <w:rsid w:val="00BB5DB6"/>
    <w:rsid w:val="00BB685C"/>
    <w:rsid w:val="00BB7891"/>
    <w:rsid w:val="00BC184E"/>
    <w:rsid w:val="00BC2CB8"/>
    <w:rsid w:val="00BC400F"/>
    <w:rsid w:val="00BC6937"/>
    <w:rsid w:val="00BC76B9"/>
    <w:rsid w:val="00BD0041"/>
    <w:rsid w:val="00BD147F"/>
    <w:rsid w:val="00BD2467"/>
    <w:rsid w:val="00BD4F80"/>
    <w:rsid w:val="00BD5272"/>
    <w:rsid w:val="00BD733D"/>
    <w:rsid w:val="00BE0A28"/>
    <w:rsid w:val="00BE12C0"/>
    <w:rsid w:val="00BE1576"/>
    <w:rsid w:val="00BE16A5"/>
    <w:rsid w:val="00BE1BC8"/>
    <w:rsid w:val="00BE1E98"/>
    <w:rsid w:val="00BE2089"/>
    <w:rsid w:val="00BE2B4D"/>
    <w:rsid w:val="00BE2C7E"/>
    <w:rsid w:val="00BE2FFC"/>
    <w:rsid w:val="00BE32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4DBF"/>
    <w:rsid w:val="00BF5127"/>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4F8E"/>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A5E"/>
    <w:rsid w:val="00C3460B"/>
    <w:rsid w:val="00C34C98"/>
    <w:rsid w:val="00C35463"/>
    <w:rsid w:val="00C35FFF"/>
    <w:rsid w:val="00C36244"/>
    <w:rsid w:val="00C36544"/>
    <w:rsid w:val="00C371EF"/>
    <w:rsid w:val="00C378FD"/>
    <w:rsid w:val="00C43D5A"/>
    <w:rsid w:val="00C4756D"/>
    <w:rsid w:val="00C502A0"/>
    <w:rsid w:val="00C526D2"/>
    <w:rsid w:val="00C5335A"/>
    <w:rsid w:val="00C533F1"/>
    <w:rsid w:val="00C5363A"/>
    <w:rsid w:val="00C54279"/>
    <w:rsid w:val="00C54780"/>
    <w:rsid w:val="00C5547C"/>
    <w:rsid w:val="00C555BC"/>
    <w:rsid w:val="00C5636D"/>
    <w:rsid w:val="00C56506"/>
    <w:rsid w:val="00C57C76"/>
    <w:rsid w:val="00C6193C"/>
    <w:rsid w:val="00C62DB5"/>
    <w:rsid w:val="00C631C9"/>
    <w:rsid w:val="00C634B6"/>
    <w:rsid w:val="00C64E34"/>
    <w:rsid w:val="00C64E6C"/>
    <w:rsid w:val="00C65185"/>
    <w:rsid w:val="00C6557C"/>
    <w:rsid w:val="00C661A0"/>
    <w:rsid w:val="00C670BD"/>
    <w:rsid w:val="00C6764C"/>
    <w:rsid w:val="00C678E7"/>
    <w:rsid w:val="00C71319"/>
    <w:rsid w:val="00C73BF1"/>
    <w:rsid w:val="00C75BA5"/>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2DCF"/>
    <w:rsid w:val="00CB3E29"/>
    <w:rsid w:val="00CB3FF9"/>
    <w:rsid w:val="00CB4A80"/>
    <w:rsid w:val="00CB53BE"/>
    <w:rsid w:val="00CC0EF2"/>
    <w:rsid w:val="00CC35E6"/>
    <w:rsid w:val="00CC3CB7"/>
    <w:rsid w:val="00CC4634"/>
    <w:rsid w:val="00CC4CBB"/>
    <w:rsid w:val="00CC639A"/>
    <w:rsid w:val="00CC6D01"/>
    <w:rsid w:val="00CD043E"/>
    <w:rsid w:val="00CD0C69"/>
    <w:rsid w:val="00CD1144"/>
    <w:rsid w:val="00CD2273"/>
    <w:rsid w:val="00CD2459"/>
    <w:rsid w:val="00CD2D8A"/>
    <w:rsid w:val="00CD3033"/>
    <w:rsid w:val="00CD57A3"/>
    <w:rsid w:val="00CD6CB3"/>
    <w:rsid w:val="00CD7B0C"/>
    <w:rsid w:val="00CE0086"/>
    <w:rsid w:val="00CE1CE3"/>
    <w:rsid w:val="00CE1E06"/>
    <w:rsid w:val="00CE3002"/>
    <w:rsid w:val="00CE316D"/>
    <w:rsid w:val="00CE32AF"/>
    <w:rsid w:val="00CE33A6"/>
    <w:rsid w:val="00CE3912"/>
    <w:rsid w:val="00CE5ED3"/>
    <w:rsid w:val="00CF0608"/>
    <w:rsid w:val="00CF0B57"/>
    <w:rsid w:val="00CF0B6D"/>
    <w:rsid w:val="00CF3788"/>
    <w:rsid w:val="00CF3CBB"/>
    <w:rsid w:val="00CF3E3D"/>
    <w:rsid w:val="00D01603"/>
    <w:rsid w:val="00D0164E"/>
    <w:rsid w:val="00D02D57"/>
    <w:rsid w:val="00D03212"/>
    <w:rsid w:val="00D046E8"/>
    <w:rsid w:val="00D0622E"/>
    <w:rsid w:val="00D0660E"/>
    <w:rsid w:val="00D071B5"/>
    <w:rsid w:val="00D07862"/>
    <w:rsid w:val="00D11321"/>
    <w:rsid w:val="00D1211A"/>
    <w:rsid w:val="00D1296B"/>
    <w:rsid w:val="00D12A94"/>
    <w:rsid w:val="00D132F6"/>
    <w:rsid w:val="00D14E5F"/>
    <w:rsid w:val="00D2187A"/>
    <w:rsid w:val="00D2213D"/>
    <w:rsid w:val="00D227AC"/>
    <w:rsid w:val="00D2345D"/>
    <w:rsid w:val="00D26189"/>
    <w:rsid w:val="00D26568"/>
    <w:rsid w:val="00D27868"/>
    <w:rsid w:val="00D31D85"/>
    <w:rsid w:val="00D32B10"/>
    <w:rsid w:val="00D34357"/>
    <w:rsid w:val="00D34B83"/>
    <w:rsid w:val="00D37493"/>
    <w:rsid w:val="00D405E8"/>
    <w:rsid w:val="00D406A4"/>
    <w:rsid w:val="00D41206"/>
    <w:rsid w:val="00D415BB"/>
    <w:rsid w:val="00D43734"/>
    <w:rsid w:val="00D4413E"/>
    <w:rsid w:val="00D45919"/>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6765E"/>
    <w:rsid w:val="00D707AC"/>
    <w:rsid w:val="00D70FC5"/>
    <w:rsid w:val="00D73712"/>
    <w:rsid w:val="00D74F31"/>
    <w:rsid w:val="00D756B0"/>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1B7A"/>
    <w:rsid w:val="00D92B38"/>
    <w:rsid w:val="00D92E88"/>
    <w:rsid w:val="00D94725"/>
    <w:rsid w:val="00D94E99"/>
    <w:rsid w:val="00D94EA9"/>
    <w:rsid w:val="00D959B6"/>
    <w:rsid w:val="00D9689A"/>
    <w:rsid w:val="00D96A5F"/>
    <w:rsid w:val="00DA01A2"/>
    <w:rsid w:val="00DA0B83"/>
    <w:rsid w:val="00DA100F"/>
    <w:rsid w:val="00DA122B"/>
    <w:rsid w:val="00DA1A19"/>
    <w:rsid w:val="00DA35F8"/>
    <w:rsid w:val="00DA3CBC"/>
    <w:rsid w:val="00DA3CD2"/>
    <w:rsid w:val="00DA4286"/>
    <w:rsid w:val="00DA459D"/>
    <w:rsid w:val="00DA6B0B"/>
    <w:rsid w:val="00DA7195"/>
    <w:rsid w:val="00DA7B84"/>
    <w:rsid w:val="00DA7D93"/>
    <w:rsid w:val="00DB18E7"/>
    <w:rsid w:val="00DB1BF5"/>
    <w:rsid w:val="00DB292A"/>
    <w:rsid w:val="00DB2E15"/>
    <w:rsid w:val="00DB313D"/>
    <w:rsid w:val="00DB3A10"/>
    <w:rsid w:val="00DB464B"/>
    <w:rsid w:val="00DB7072"/>
    <w:rsid w:val="00DB72CA"/>
    <w:rsid w:val="00DB7E4D"/>
    <w:rsid w:val="00DC0CE9"/>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163"/>
    <w:rsid w:val="00DE56B1"/>
    <w:rsid w:val="00DE63AC"/>
    <w:rsid w:val="00DE6621"/>
    <w:rsid w:val="00DE70F7"/>
    <w:rsid w:val="00DE7840"/>
    <w:rsid w:val="00DE7C84"/>
    <w:rsid w:val="00DF1F92"/>
    <w:rsid w:val="00DF3F25"/>
    <w:rsid w:val="00DF4F8B"/>
    <w:rsid w:val="00DF5615"/>
    <w:rsid w:val="00DF5B39"/>
    <w:rsid w:val="00DF5C1A"/>
    <w:rsid w:val="00DF701C"/>
    <w:rsid w:val="00DF74AD"/>
    <w:rsid w:val="00E0274E"/>
    <w:rsid w:val="00E03663"/>
    <w:rsid w:val="00E0536C"/>
    <w:rsid w:val="00E0756F"/>
    <w:rsid w:val="00E0794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F1E"/>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8D3"/>
    <w:rsid w:val="00E37996"/>
    <w:rsid w:val="00E42518"/>
    <w:rsid w:val="00E42757"/>
    <w:rsid w:val="00E4337E"/>
    <w:rsid w:val="00E4396D"/>
    <w:rsid w:val="00E43AE9"/>
    <w:rsid w:val="00E444FE"/>
    <w:rsid w:val="00E44819"/>
    <w:rsid w:val="00E45258"/>
    <w:rsid w:val="00E46912"/>
    <w:rsid w:val="00E47606"/>
    <w:rsid w:val="00E476B2"/>
    <w:rsid w:val="00E477F0"/>
    <w:rsid w:val="00E50758"/>
    <w:rsid w:val="00E51EA2"/>
    <w:rsid w:val="00E53822"/>
    <w:rsid w:val="00E5385C"/>
    <w:rsid w:val="00E546A6"/>
    <w:rsid w:val="00E54C18"/>
    <w:rsid w:val="00E55260"/>
    <w:rsid w:val="00E558D4"/>
    <w:rsid w:val="00E55A3A"/>
    <w:rsid w:val="00E569DD"/>
    <w:rsid w:val="00E6142E"/>
    <w:rsid w:val="00E62AD9"/>
    <w:rsid w:val="00E63720"/>
    <w:rsid w:val="00E6594A"/>
    <w:rsid w:val="00E6642B"/>
    <w:rsid w:val="00E66A63"/>
    <w:rsid w:val="00E705DB"/>
    <w:rsid w:val="00E70678"/>
    <w:rsid w:val="00E712F6"/>
    <w:rsid w:val="00E71C35"/>
    <w:rsid w:val="00E71EB3"/>
    <w:rsid w:val="00E72219"/>
    <w:rsid w:val="00E778A9"/>
    <w:rsid w:val="00E77A89"/>
    <w:rsid w:val="00E77AE7"/>
    <w:rsid w:val="00E77D7E"/>
    <w:rsid w:val="00E8017C"/>
    <w:rsid w:val="00E8147B"/>
    <w:rsid w:val="00E814EE"/>
    <w:rsid w:val="00E81848"/>
    <w:rsid w:val="00E82894"/>
    <w:rsid w:val="00E82FB9"/>
    <w:rsid w:val="00E82FFC"/>
    <w:rsid w:val="00E832A4"/>
    <w:rsid w:val="00E83C41"/>
    <w:rsid w:val="00E86E72"/>
    <w:rsid w:val="00E926B8"/>
    <w:rsid w:val="00E92D45"/>
    <w:rsid w:val="00E93A12"/>
    <w:rsid w:val="00E93D64"/>
    <w:rsid w:val="00E94EC7"/>
    <w:rsid w:val="00E95454"/>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5C90"/>
    <w:rsid w:val="00EC6890"/>
    <w:rsid w:val="00EC7925"/>
    <w:rsid w:val="00EC79A2"/>
    <w:rsid w:val="00ED0040"/>
    <w:rsid w:val="00ED0A73"/>
    <w:rsid w:val="00ED108E"/>
    <w:rsid w:val="00ED1300"/>
    <w:rsid w:val="00ED1A54"/>
    <w:rsid w:val="00ED3CC7"/>
    <w:rsid w:val="00ED4495"/>
    <w:rsid w:val="00ED501F"/>
    <w:rsid w:val="00ED5213"/>
    <w:rsid w:val="00ED57DF"/>
    <w:rsid w:val="00ED6336"/>
    <w:rsid w:val="00ED67E6"/>
    <w:rsid w:val="00ED6F44"/>
    <w:rsid w:val="00ED7BC2"/>
    <w:rsid w:val="00ED7E4B"/>
    <w:rsid w:val="00EE2478"/>
    <w:rsid w:val="00EE255D"/>
    <w:rsid w:val="00EE25C5"/>
    <w:rsid w:val="00EE2D01"/>
    <w:rsid w:val="00EE350F"/>
    <w:rsid w:val="00EE3526"/>
    <w:rsid w:val="00EE4BB7"/>
    <w:rsid w:val="00EE5F7A"/>
    <w:rsid w:val="00EE5FC4"/>
    <w:rsid w:val="00EE6296"/>
    <w:rsid w:val="00EE6C75"/>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0DF4"/>
    <w:rsid w:val="00F020AF"/>
    <w:rsid w:val="00F020E4"/>
    <w:rsid w:val="00F021F6"/>
    <w:rsid w:val="00F0237A"/>
    <w:rsid w:val="00F02C1D"/>
    <w:rsid w:val="00F03706"/>
    <w:rsid w:val="00F047DB"/>
    <w:rsid w:val="00F050C2"/>
    <w:rsid w:val="00F06C81"/>
    <w:rsid w:val="00F10227"/>
    <w:rsid w:val="00F10D74"/>
    <w:rsid w:val="00F11959"/>
    <w:rsid w:val="00F11EB7"/>
    <w:rsid w:val="00F12156"/>
    <w:rsid w:val="00F12173"/>
    <w:rsid w:val="00F13206"/>
    <w:rsid w:val="00F141C2"/>
    <w:rsid w:val="00F155A4"/>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37F02"/>
    <w:rsid w:val="00F40549"/>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047"/>
    <w:rsid w:val="00F7124C"/>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6523"/>
    <w:rsid w:val="00F87280"/>
    <w:rsid w:val="00F8797F"/>
    <w:rsid w:val="00F92729"/>
    <w:rsid w:val="00F92D16"/>
    <w:rsid w:val="00F96CF1"/>
    <w:rsid w:val="00F971BD"/>
    <w:rsid w:val="00F97744"/>
    <w:rsid w:val="00F977DE"/>
    <w:rsid w:val="00F9781D"/>
    <w:rsid w:val="00F97C51"/>
    <w:rsid w:val="00FA0C34"/>
    <w:rsid w:val="00FA0D2E"/>
    <w:rsid w:val="00FA1B92"/>
    <w:rsid w:val="00FA2600"/>
    <w:rsid w:val="00FA2901"/>
    <w:rsid w:val="00FA3847"/>
    <w:rsid w:val="00FA4171"/>
    <w:rsid w:val="00FA4A18"/>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40BC"/>
    <w:rsid w:val="00FC4335"/>
    <w:rsid w:val="00FC4440"/>
    <w:rsid w:val="00FC4CE8"/>
    <w:rsid w:val="00FC6653"/>
    <w:rsid w:val="00FC6BB0"/>
    <w:rsid w:val="00FC6CA2"/>
    <w:rsid w:val="00FC6FF2"/>
    <w:rsid w:val="00FC793C"/>
    <w:rsid w:val="00FC7D0B"/>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5AE4"/>
    <w:rsid w:val="00FF637F"/>
    <w:rsid w:val="00FF795D"/>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120"/>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28496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unhideWhenUsed/>
    <w:qFormat/>
    <w:rsid w:val="005E084D"/>
    <w:rPr>
      <w:sz w:val="16"/>
      <w:szCs w:val="16"/>
    </w:rPr>
  </w:style>
  <w:style w:type="paragraph" w:styleId="ac">
    <w:name w:val="annotation text"/>
    <w:basedOn w:val="a"/>
    <w:link w:val="Char5"/>
    <w:uiPriority w:val="99"/>
    <w:unhideWhenUsed/>
    <w:qFormat/>
    <w:rsid w:val="005E084D"/>
    <w:rPr>
      <w:sz w:val="20"/>
      <w:szCs w:val="20"/>
    </w:rPr>
  </w:style>
  <w:style w:type="character" w:customStyle="1" w:styleId="Char5">
    <w:name w:val="批注文字 Char"/>
    <w:basedOn w:val="a0"/>
    <w:link w:val="ac"/>
    <w:uiPriority w:val="99"/>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qFormat/>
    <w:rsid w:val="00B26A81"/>
    <w:rPr>
      <w:b/>
    </w:rPr>
  </w:style>
  <w:style w:type="paragraph" w:customStyle="1" w:styleId="TAC">
    <w:name w:val="TAC"/>
    <w:basedOn w:val="a"/>
    <w:link w:val="TACChar"/>
    <w:qFormat/>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qFormat/>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7"/>
    <w:uiPriority w:val="99"/>
    <w:semiHidden/>
    <w:unhideWhenUsed/>
    <w:rsid w:val="005F7EAC"/>
    <w:rPr>
      <w:rFonts w:ascii="宋体" w:eastAsia="宋体"/>
      <w:sz w:val="18"/>
      <w:szCs w:val="18"/>
    </w:rPr>
  </w:style>
  <w:style w:type="character" w:customStyle="1" w:styleId="Char7">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B1">
    <w:name w:val="B1"/>
    <w:basedOn w:val="a"/>
    <w:link w:val="B1Zchn"/>
    <w:qFormat/>
    <w:rsid w:val="00EE4BB7"/>
    <w:pPr>
      <w:autoSpaceDE/>
      <w:autoSpaceDN/>
      <w:adjustRightInd/>
      <w:snapToGrid/>
      <w:spacing w:after="180"/>
      <w:ind w:left="568" w:hanging="284"/>
      <w:jc w:val="left"/>
    </w:pPr>
    <w:rPr>
      <w:sz w:val="20"/>
      <w:szCs w:val="20"/>
      <w:lang w:val="x-none"/>
    </w:rPr>
  </w:style>
  <w:style w:type="character" w:customStyle="1" w:styleId="B1Zchn">
    <w:name w:val="B1 Zchn"/>
    <w:link w:val="B1"/>
    <w:rsid w:val="00EE4BB7"/>
    <w:rPr>
      <w:rFonts w:ascii="Times New Roman" w:hAnsi="Times New Roman" w:cs="Times New Roman"/>
      <w:kern w:val="0"/>
      <w:sz w:val="20"/>
      <w:szCs w:val="20"/>
      <w:lang w:val="x-none" w:eastAsia="en-US"/>
    </w:rPr>
  </w:style>
  <w:style w:type="paragraph" w:customStyle="1" w:styleId="Observation">
    <w:name w:val="Observation"/>
    <w:basedOn w:val="a"/>
    <w:qFormat/>
    <w:rsid w:val="0029313A"/>
    <w:pPr>
      <w:widowControl w:val="0"/>
      <w:numPr>
        <w:numId w:val="12"/>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character" w:customStyle="1" w:styleId="apple-converted-space">
    <w:name w:val="apple-converted-space"/>
    <w:basedOn w:val="a0"/>
    <w:qFormat/>
    <w:rsid w:val="00F86523"/>
  </w:style>
  <w:style w:type="paragraph" w:customStyle="1" w:styleId="0Maintext">
    <w:name w:val="0 Main text"/>
    <w:basedOn w:val="a"/>
    <w:link w:val="0MaintextChar"/>
    <w:rsid w:val="00E77A89"/>
    <w:pPr>
      <w:widowControl w:val="0"/>
      <w:autoSpaceDE/>
      <w:autoSpaceDN/>
      <w:adjustRightInd/>
      <w:snapToGrid/>
      <w:spacing w:before="100" w:beforeAutospacing="1" w:after="100" w:afterAutospacing="1"/>
      <w:ind w:firstLine="360"/>
    </w:pPr>
    <w:rPr>
      <w:rFonts w:eastAsia="Malgun Gothic" w:cs="Batang"/>
      <w:kern w:val="2"/>
      <w:sz w:val="21"/>
      <w:lang w:eastAsia="zh-CN"/>
    </w:rPr>
  </w:style>
  <w:style w:type="character" w:customStyle="1" w:styleId="0MaintextChar">
    <w:name w:val="0 Main text Char"/>
    <w:basedOn w:val="a0"/>
    <w:link w:val="0Maintext"/>
    <w:rsid w:val="00E77A89"/>
    <w:rPr>
      <w:rFonts w:ascii="Times New Roman" w:eastAsia="Malgun Gothic" w:hAnsi="Times New Roman" w:cs="Batang"/>
    </w:rPr>
  </w:style>
  <w:style w:type="paragraph" w:customStyle="1" w:styleId="3GPPText">
    <w:name w:val="3GPP Text"/>
    <w:basedOn w:val="a"/>
    <w:link w:val="3GPPTextChar"/>
    <w:qFormat/>
    <w:rsid w:val="0076016F"/>
    <w:pPr>
      <w:widowControl w:val="0"/>
      <w:autoSpaceDE/>
      <w:autoSpaceDN/>
      <w:adjustRightInd/>
      <w:snapToGrid/>
      <w:spacing w:before="120"/>
    </w:pPr>
    <w:rPr>
      <w:rFonts w:eastAsia="宋体" w:cstheme="minorBidi"/>
      <w:kern w:val="2"/>
      <w:sz w:val="21"/>
      <w:lang w:eastAsia="zh-CN"/>
    </w:rPr>
  </w:style>
  <w:style w:type="character" w:customStyle="1" w:styleId="3GPPTextChar">
    <w:name w:val="3GPP Text Char"/>
    <w:link w:val="3GPPText"/>
    <w:qFormat/>
    <w:rsid w:val="0076016F"/>
    <w:rPr>
      <w:rFonts w:ascii="Times New Roman" w:eastAsia="宋体" w:hAnsi="Times New Roman"/>
    </w:rPr>
  </w:style>
  <w:style w:type="paragraph" w:styleId="af3">
    <w:name w:val="Title"/>
    <w:basedOn w:val="a"/>
    <w:next w:val="a"/>
    <w:link w:val="Char8"/>
    <w:qFormat/>
    <w:rsid w:val="00693D98"/>
    <w:pPr>
      <w:widowControl w:val="0"/>
      <w:autoSpaceDE/>
      <w:autoSpaceDN/>
      <w:adjustRightInd/>
      <w:snapToGrid/>
      <w:spacing w:before="240" w:after="60"/>
      <w:jc w:val="center"/>
      <w:outlineLvl w:val="0"/>
    </w:pPr>
    <w:rPr>
      <w:rFonts w:asciiTheme="majorHAnsi" w:eastAsiaTheme="majorEastAsia" w:hAnsiTheme="majorHAnsi" w:cstheme="majorBidi"/>
      <w:b/>
      <w:bCs/>
      <w:kern w:val="2"/>
      <w:sz w:val="32"/>
      <w:szCs w:val="32"/>
      <w:lang w:eastAsia="zh-CN"/>
    </w:rPr>
  </w:style>
  <w:style w:type="character" w:customStyle="1" w:styleId="Char8">
    <w:name w:val="标题 Char"/>
    <w:basedOn w:val="a0"/>
    <w:link w:val="af3"/>
    <w:rsid w:val="00693D98"/>
    <w:rPr>
      <w:rFonts w:asciiTheme="majorHAnsi" w:eastAsiaTheme="majorEastAsia" w:hAnsiTheme="majorHAnsi" w:cstheme="majorBidi"/>
      <w:b/>
      <w:bCs/>
      <w:sz w:val="32"/>
      <w:szCs w:val="32"/>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0C47D6"/>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5EB4F-1C8B-46DC-9B02-F24468B8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2405</Words>
  <Characters>13710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 Qu (曲鑫);Pierre.Zhang@unisoc.com;Mengmeng.Liu@unisoc.com;Shia.Shen@unisoc.com;Huan.Zhou@unisoc.com</dc:creator>
  <cp:lastModifiedBy>Spreadtrum Communications</cp:lastModifiedBy>
  <cp:revision>14</cp:revision>
  <dcterms:created xsi:type="dcterms:W3CDTF">2020-04-10T08:37:00Z</dcterms:created>
  <dcterms:modified xsi:type="dcterms:W3CDTF">2020-04-10T11:32:00Z</dcterms:modified>
</cp:coreProperties>
</file>